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D" w:rsidRPr="002E5632" w:rsidRDefault="006651BD" w:rsidP="006651B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,Bold" w:hAnsi="TH SarabunPSK" w:cs="TH SarabunPSK"/>
          <w:b/>
          <w:bCs/>
          <w:sz w:val="28"/>
        </w:rPr>
      </w:pPr>
      <w:r w:rsidRPr="002E5632">
        <w:rPr>
          <w:rFonts w:ascii="TH SarabunPSK" w:eastAsia="BrowalliaNew,Bold" w:hAnsi="TH SarabunPSK" w:cs="TH SarabunPSK"/>
          <w:b/>
          <w:bCs/>
          <w:sz w:val="28"/>
          <w:cs/>
        </w:rPr>
        <w:t>การรายงานผลการดำเนินการของรายวิชา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6651BD" w:rsidRPr="002E5632" w:rsidTr="00C76890">
        <w:trPr>
          <w:trHeight w:val="46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D" w:rsidRPr="002E5632" w:rsidRDefault="006651BD" w:rsidP="00C76890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ชื่อสถาบันอุดมศึกษา        </w:t>
            </w:r>
            <w:r w:rsidRPr="002E5632">
              <w:rPr>
                <w:rFonts w:ascii="TH SarabunPSK" w:hAnsi="TH SarabunPSK" w:cs="TH SarabunPSK"/>
                <w:sz w:val="28"/>
                <w:cs/>
              </w:rPr>
              <w:t>มหาวิทยาลัยมหามกุฏราชวิทยาลัย</w:t>
            </w:r>
          </w:p>
        </w:tc>
      </w:tr>
      <w:tr w:rsidR="006651BD" w:rsidRPr="002E5632" w:rsidTr="00C76890">
        <w:trPr>
          <w:trHeight w:val="42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D" w:rsidRPr="002E5632" w:rsidRDefault="006651BD" w:rsidP="00C76890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คณะ/ภาควิชา</w:t>
            </w:r>
            <w:r w:rsidR="008E77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/สาขาวิชา</w:t>
            </w:r>
            <w:r w:rsidR="00752EC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071B74">
              <w:rPr>
                <w:rFonts w:ascii="TH SarabunPSK" w:hAnsi="TH SarabunPSK" w:cs="TH SarabunPSK"/>
                <w:sz w:val="28"/>
                <w:cs/>
              </w:rPr>
              <w:t>คณะมนุษย</w:t>
            </w:r>
            <w:r w:rsidR="008E77C1" w:rsidRPr="008E77C1">
              <w:rPr>
                <w:rFonts w:ascii="TH SarabunPSK" w:hAnsi="TH SarabunPSK" w:cs="TH SarabunPSK"/>
                <w:sz w:val="28"/>
                <w:cs/>
              </w:rPr>
              <w:t>ศาสตร์</w:t>
            </w:r>
            <w:r w:rsidR="00071B74">
              <w:rPr>
                <w:rFonts w:ascii="TH SarabunPSK" w:hAnsi="TH SarabunPSK" w:cs="TH SarabunPSK"/>
                <w:sz w:val="28"/>
                <w:cs/>
              </w:rPr>
              <w:t xml:space="preserve"> ภาควิชาภาษาตะวันตก สาขาวิชาภาษาอังกฤษ</w:t>
            </w:r>
          </w:p>
        </w:tc>
      </w:tr>
      <w:tr w:rsidR="006651BD" w:rsidRPr="002E5632" w:rsidTr="00853771">
        <w:trPr>
          <w:trHeight w:val="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D" w:rsidRPr="002E5632" w:rsidRDefault="00853771" w:rsidP="00853771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1 ข้อมูลทั่วไป</w:t>
            </w:r>
          </w:p>
        </w:tc>
      </w:tr>
      <w:tr w:rsidR="006651BD" w:rsidRPr="002E5632" w:rsidTr="00C7689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D" w:rsidRPr="002E5632" w:rsidRDefault="006651BD" w:rsidP="00C76890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1. รหัสและชื่อรายวิชา</w:t>
            </w:r>
          </w:p>
          <w:p w:rsidR="006651BD" w:rsidRPr="002E5632" w:rsidRDefault="00552E2B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E84C71">
              <w:rPr>
                <w:rFonts w:ascii="TH SarabunPSK" w:eastAsia="Times New Roman" w:hAnsi="TH SarabunPSK" w:cs="TH SarabunPSK"/>
                <w:sz w:val="28"/>
              </w:rPr>
              <w:t>BU500</w:t>
            </w:r>
            <w:r w:rsidR="00E84C71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281E98" w:rsidRPr="00281E98">
              <w:rPr>
                <w:rFonts w:ascii="TH SarabunPSK" w:eastAsia="Times New Roman" w:hAnsi="TH SarabunPSK" w:cs="TH SarabunPSK"/>
                <w:sz w:val="28"/>
              </w:rPr>
              <w:tab/>
            </w:r>
            <w:r w:rsidR="00E84C71">
              <w:rPr>
                <w:rFonts w:ascii="TH SarabunPSK" w:eastAsia="Times New Roman" w:hAnsi="TH SarabunPSK" w:cs="TH SarabunPSK" w:hint="cs"/>
                <w:sz w:val="28"/>
                <w:cs/>
              </w:rPr>
              <w:t>พระไตรปิฎกศึกษา 2</w:t>
            </w:r>
            <w:r w:rsidR="008B14F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81E98" w:rsidRPr="00281E9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E84C71">
              <w:rPr>
                <w:rFonts w:ascii="TH SarabunPSK" w:eastAsia="Times New Roman" w:hAnsi="TH SarabunPSK" w:cs="TH SarabunPSK"/>
                <w:sz w:val="28"/>
              </w:rPr>
              <w:t xml:space="preserve">Tipitaka Studies </w:t>
            </w:r>
            <w:r w:rsidR="00E84C71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281E98" w:rsidRPr="00281E9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</w:tr>
      <w:tr w:rsidR="006651BD" w:rsidRPr="002E5632" w:rsidTr="00C76890">
        <w:tc>
          <w:tcPr>
            <w:tcW w:w="9889" w:type="dxa"/>
            <w:tcBorders>
              <w:top w:val="single" w:sz="4" w:space="0" w:color="auto"/>
            </w:tcBorders>
          </w:tcPr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. จำนวนหน่วยกิต</w:t>
            </w:r>
          </w:p>
          <w:p w:rsidR="006651BD" w:rsidRPr="002E5632" w:rsidRDefault="00552E2B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E37AD" w:rsidRPr="007E37AD">
              <w:rPr>
                <w:rFonts w:ascii="TH SarabunPSK" w:hAnsi="TH SarabunPSK" w:cs="TH SarabunPSK"/>
                <w:sz w:val="28"/>
                <w:cs/>
              </w:rPr>
              <w:t>3(3-0-6) หมายถึง 3 หน่วยกิต (บรรยาย 3 ชั่วโมง ไม่มีการปฏิบัติ ศึกษาด้วยตนเอง 6 ชั่วโมง) ต่อสัปดาห์</w:t>
            </w:r>
          </w:p>
        </w:tc>
      </w:tr>
      <w:tr w:rsidR="006651BD" w:rsidRPr="002E5632" w:rsidTr="00C76890">
        <w:tc>
          <w:tcPr>
            <w:tcW w:w="9889" w:type="dxa"/>
          </w:tcPr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3. หลักสูตรและประเภทของรายวิชา</w:t>
            </w:r>
          </w:p>
          <w:p w:rsidR="006651BD" w:rsidRPr="002E5632" w:rsidRDefault="00552E2B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647A1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r w:rsidR="00877977" w:rsidRPr="00877977">
              <w:rPr>
                <w:rFonts w:ascii="TH SarabunPSK" w:hAnsi="TH SarabunPSK" w:cs="TH SarabunPSK"/>
                <w:sz w:val="28"/>
                <w:cs/>
              </w:rPr>
              <w:t xml:space="preserve">ศาสตรบัณฑิต  </w:t>
            </w:r>
            <w:r w:rsidR="003647A1">
              <w:rPr>
                <w:rFonts w:ascii="TH SarabunPSK" w:hAnsi="TH SarabunPSK" w:cs="TH SarabunPSK"/>
                <w:sz w:val="28"/>
                <w:cs/>
              </w:rPr>
              <w:t>สาขาวิชาภาษาอังกฤษ</w:t>
            </w:r>
            <w:r w:rsidR="00877977" w:rsidRPr="00877977">
              <w:rPr>
                <w:rFonts w:ascii="TH SarabunPSK" w:hAnsi="TH SarabunPSK" w:cs="TH SarabunPSK"/>
                <w:sz w:val="28"/>
                <w:cs/>
              </w:rPr>
              <w:t xml:space="preserve">  (กลุ่</w:t>
            </w:r>
            <w:r w:rsidR="003647A1">
              <w:rPr>
                <w:rFonts w:ascii="TH SarabunPSK" w:hAnsi="TH SarabunPSK" w:cs="TH SarabunPSK"/>
                <w:sz w:val="28"/>
                <w:cs/>
              </w:rPr>
              <w:t>มวิชาพื้นฐาน รายวิชาบังคับ</w:t>
            </w:r>
            <w:r w:rsidR="00877977" w:rsidRPr="00877977">
              <w:rPr>
                <w:rFonts w:ascii="TH SarabunPSK" w:hAnsi="TH SarabunPSK" w:cs="TH SarabunPSK"/>
                <w:sz w:val="28"/>
                <w:cs/>
              </w:rPr>
              <w:t>เรียน)</w:t>
            </w:r>
          </w:p>
        </w:tc>
      </w:tr>
      <w:tr w:rsidR="006651BD" w:rsidRPr="002E5632" w:rsidTr="00C76890">
        <w:tc>
          <w:tcPr>
            <w:tcW w:w="9889" w:type="dxa"/>
          </w:tcPr>
          <w:p w:rsidR="004E61D1" w:rsidRDefault="006651BD" w:rsidP="004E61D1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4. อาจารย์ผู้รับผิดชอบรายวิชาและอาจารย์ผู้สอน</w:t>
            </w:r>
          </w:p>
          <w:p w:rsidR="00AE3659" w:rsidRDefault="007B649F" w:rsidP="00AE3659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553D4">
              <w:rPr>
                <w:rFonts w:ascii="TH SarabunPSK" w:hAnsi="TH SarabunPSK" w:cs="TH SarabunPSK"/>
                <w:sz w:val="28"/>
              </w:rPr>
              <w:t xml:space="preserve">  </w:t>
            </w:r>
            <w:r w:rsidR="00AE3659" w:rsidRPr="00AE3659">
              <w:rPr>
                <w:rFonts w:ascii="TH SarabunPSK" w:hAnsi="TH SarabunPSK" w:cs="TH SarabunPSK"/>
                <w:sz w:val="28"/>
                <w:cs/>
              </w:rPr>
              <w:t>4.1</w:t>
            </w:r>
            <w:r w:rsidR="003647A1">
              <w:rPr>
                <w:rFonts w:ascii="TH SarabunPSK" w:hAnsi="TH SarabunPSK" w:cs="TH SarabunPSK" w:hint="cs"/>
                <w:sz w:val="28"/>
                <w:cs/>
              </w:rPr>
              <w:t xml:space="preserve"> พระมหาวิโรจน์  ญาณวีโร, ดร.</w:t>
            </w:r>
            <w:r w:rsidR="00F139C9">
              <w:rPr>
                <w:rFonts w:ascii="TH SarabunPSK" w:hAnsi="TH SarabunPSK" w:cs="TH SarabunPSK" w:hint="cs"/>
                <w:sz w:val="28"/>
                <w:cs/>
              </w:rPr>
              <w:t xml:space="preserve">  (อาจารย์ผู้รับผิดชอบรายวิชา</w:t>
            </w:r>
            <w:r w:rsidR="00917F61">
              <w:rPr>
                <w:rFonts w:ascii="TH SarabunPSK" w:hAnsi="TH SarabunPSK" w:cs="TH SarabunPSK"/>
                <w:sz w:val="28"/>
              </w:rPr>
              <w:t xml:space="preserve"> </w:t>
            </w:r>
            <w:r w:rsidR="00AE3659">
              <w:rPr>
                <w:rFonts w:ascii="TH SarabunPSK" w:hAnsi="TH SarabunPSK" w:cs="TH SarabunPSK" w:hint="cs"/>
                <w:sz w:val="28"/>
                <w:cs/>
              </w:rPr>
              <w:t>มมร</w:t>
            </w:r>
            <w:r w:rsidR="00630813">
              <w:rPr>
                <w:rFonts w:ascii="TH SarabunPSK" w:hAnsi="TH SarabunPSK" w:cs="TH SarabunPSK" w:hint="cs"/>
                <w:sz w:val="28"/>
                <w:cs/>
              </w:rPr>
              <w:t xml:space="preserve"> ศาลายา</w:t>
            </w:r>
            <w:r w:rsidR="00F139C9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E3659" w:rsidRPr="00AE365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651BD" w:rsidRPr="003647A1" w:rsidRDefault="00AE3659" w:rsidP="00AE3659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553D4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 w:rsidR="003647A1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B35F4D">
              <w:rPr>
                <w:rFonts w:ascii="TH SarabunPSK" w:hAnsi="TH SarabunPSK" w:cs="TH SarabunPSK"/>
                <w:sz w:val="28"/>
                <w:cs/>
              </w:rPr>
              <w:t xml:space="preserve">ายธนกร  ชูสุขเสริม             </w:t>
            </w:r>
            <w:r w:rsidR="00F139C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E3659">
              <w:rPr>
                <w:rFonts w:ascii="TH SarabunPSK" w:hAnsi="TH SarabunPSK" w:cs="TH SarabunPSK"/>
                <w:sz w:val="28"/>
                <w:cs/>
              </w:rPr>
              <w:t>อาจารย์ผู้สอน  มมร.อส</w:t>
            </w:r>
            <w:r w:rsidR="00F139C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651BD" w:rsidRPr="002E5632" w:rsidTr="00C76890">
        <w:tc>
          <w:tcPr>
            <w:tcW w:w="9889" w:type="dxa"/>
          </w:tcPr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5. ภาคการศึกษา/ชั้นปีที่เรียน</w:t>
            </w:r>
          </w:p>
          <w:p w:rsidR="006651BD" w:rsidRPr="002E5632" w:rsidRDefault="003553D4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A67ED1">
              <w:rPr>
                <w:rFonts w:ascii="TH SarabunPSK" w:hAnsi="TH SarabunPSK" w:cs="TH SarabunPSK"/>
                <w:sz w:val="28"/>
                <w:cs/>
              </w:rPr>
              <w:t xml:space="preserve">ภาคการศึกษาที่ </w:t>
            </w:r>
            <w:r w:rsidR="00DC0A8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8081D" w:rsidRPr="0088081D">
              <w:rPr>
                <w:rFonts w:ascii="TH SarabunPSK" w:hAnsi="TH SarabunPSK" w:cs="TH SarabunPSK"/>
                <w:sz w:val="28"/>
                <w:cs/>
              </w:rPr>
              <w:t xml:space="preserve"> ปีก</w:t>
            </w:r>
            <w:r w:rsidR="003647A1">
              <w:rPr>
                <w:rFonts w:ascii="TH SarabunPSK" w:hAnsi="TH SarabunPSK" w:cs="TH SarabunPSK"/>
                <w:sz w:val="28"/>
                <w:cs/>
              </w:rPr>
              <w:t>ารศึกษา 2558/ ชั้นศิลปศาสตร</w:t>
            </w:r>
            <w:r w:rsidR="0088081D" w:rsidRPr="0088081D">
              <w:rPr>
                <w:rFonts w:ascii="TH SarabunPSK" w:hAnsi="TH SarabunPSK" w:cs="TH SarabunPSK"/>
                <w:sz w:val="28"/>
                <w:cs/>
              </w:rPr>
              <w:t>บัณ</w:t>
            </w:r>
            <w:r w:rsidR="003647A1">
              <w:rPr>
                <w:rFonts w:ascii="TH SarabunPSK" w:hAnsi="TH SarabunPSK" w:cs="TH SarabunPSK"/>
                <w:sz w:val="28"/>
                <w:cs/>
              </w:rPr>
              <w:t>ฑิต สาขาวิชาภาษาอังกฤษ</w:t>
            </w:r>
            <w:r w:rsidR="0088081D" w:rsidRPr="0088081D">
              <w:rPr>
                <w:rFonts w:ascii="TH SarabunPSK" w:hAnsi="TH SarabunPSK" w:cs="TH SarabunPSK"/>
                <w:sz w:val="28"/>
                <w:cs/>
              </w:rPr>
              <w:t xml:space="preserve"> ปีที่ 2</w:t>
            </w:r>
          </w:p>
        </w:tc>
      </w:tr>
      <w:tr w:rsidR="006651BD" w:rsidRPr="002E5632" w:rsidTr="00C76890">
        <w:tc>
          <w:tcPr>
            <w:tcW w:w="9889" w:type="dxa"/>
          </w:tcPr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6. รายวิชาที่ต้องเรียนมาก่อน (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</w:rPr>
              <w:t>Pre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</w:rPr>
              <w:t>requisites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E5632">
              <w:rPr>
                <w:rFonts w:ascii="TH SarabunPSK" w:hAnsi="TH SarabunPSK" w:cs="TH SarabunPSK"/>
                <w:sz w:val="28"/>
                <w:cs/>
              </w:rPr>
              <w:tab/>
            </w:r>
            <w:r w:rsidRPr="002E563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</w:t>
            </w:r>
            <w:r w:rsidRPr="002E563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</w:t>
            </w:r>
          </w:p>
        </w:tc>
      </w:tr>
      <w:tr w:rsidR="006651BD" w:rsidRPr="002E5632" w:rsidTr="00C76890">
        <w:tc>
          <w:tcPr>
            <w:tcW w:w="9889" w:type="dxa"/>
          </w:tcPr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7. รายวิชาที่ต้องเรียนพร้อมกัน (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</w:rPr>
              <w:t>Co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</w:rPr>
              <w:t>requisites</w:t>
            </w: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E5632">
              <w:rPr>
                <w:rFonts w:ascii="TH SarabunPSK" w:hAnsi="TH SarabunPSK" w:cs="TH SarabunPSK"/>
                <w:sz w:val="28"/>
                <w:cs/>
              </w:rPr>
              <w:tab/>
            </w:r>
            <w:r w:rsidRPr="002E563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</w:t>
            </w:r>
            <w:r w:rsidRPr="002E563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</w:t>
            </w:r>
          </w:p>
        </w:tc>
      </w:tr>
      <w:tr w:rsidR="006651BD" w:rsidRPr="002E5632" w:rsidTr="00C65C71">
        <w:trPr>
          <w:trHeight w:val="964"/>
        </w:trPr>
        <w:tc>
          <w:tcPr>
            <w:tcW w:w="9889" w:type="dxa"/>
            <w:tcBorders>
              <w:bottom w:val="single" w:sz="4" w:space="0" w:color="auto"/>
            </w:tcBorders>
          </w:tcPr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8. สถานที่เรียน</w:t>
            </w:r>
          </w:p>
          <w:p w:rsidR="00C65C71" w:rsidRPr="0029304A" w:rsidRDefault="00092DEE" w:rsidP="00C65C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  </w:t>
            </w:r>
            <w:r w:rsidR="00EA4294" w:rsidRPr="0029304A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8.1 </w:t>
            </w:r>
            <w:r w:rsidR="00EA4294" w:rsidRPr="0029304A">
              <w:rPr>
                <w:rFonts w:ascii="TH SarabunPSK" w:eastAsiaTheme="minorEastAsia" w:hAnsi="TH SarabunPSK" w:cs="TH SarabunPSK"/>
                <w:sz w:val="28"/>
                <w:cs/>
              </w:rPr>
              <w:t>มหาวิทยาลัยมหามกุฏราชวิทยาลัย ศาลายา นครปฐม</w:t>
            </w:r>
            <w:r w:rsidR="00EA4294" w:rsidRPr="0029304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651BD" w:rsidRPr="002E5632" w:rsidRDefault="00092DEE" w:rsidP="00C65C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EA4294" w:rsidRPr="0029304A">
              <w:rPr>
                <w:rFonts w:ascii="TH SarabunPSK" w:hAnsi="TH SarabunPSK" w:cs="TH SarabunPSK" w:hint="cs"/>
                <w:sz w:val="28"/>
                <w:cs/>
              </w:rPr>
              <w:t xml:space="preserve">8.2 </w:t>
            </w:r>
            <w:r w:rsidR="00EA4294" w:rsidRPr="0029304A">
              <w:rPr>
                <w:rFonts w:ascii="TH SarabunPSK" w:hAnsi="TH SarabunPSK" w:cs="TH SarabunPSK"/>
                <w:sz w:val="28"/>
                <w:cs/>
              </w:rPr>
              <w:t>มหาวิทยาลัยมหามกุฏราชวิทยาลัย วิทยาเขตอีสาน</w:t>
            </w:r>
          </w:p>
        </w:tc>
      </w:tr>
      <w:tr w:rsidR="006651BD" w:rsidRPr="002E5632" w:rsidTr="00C7689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D" w:rsidRPr="002E5632" w:rsidRDefault="006651BD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632">
              <w:rPr>
                <w:rFonts w:ascii="TH SarabunPSK" w:hAnsi="TH SarabunPSK" w:cs="TH SarabunPSK"/>
                <w:b/>
                <w:bCs/>
                <w:sz w:val="28"/>
                <w:cs/>
              </w:rPr>
              <w:t>9. วันที่จัดทำหรือปรับปรุงรายละเอียดของรายวิชาครั้งสุดท้าย</w:t>
            </w:r>
          </w:p>
          <w:p w:rsidR="006651BD" w:rsidRPr="002E5632" w:rsidRDefault="00BE1478" w:rsidP="00C76890">
            <w:pPr>
              <w:pStyle w:val="a9"/>
              <w:tabs>
                <w:tab w:val="left" w:pos="851"/>
                <w:tab w:val="left" w:pos="184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2A60B4">
              <w:rPr>
                <w:rFonts w:ascii="TH SarabunPSK" w:hAnsi="TH SarabunPSK" w:cs="TH SarabunPSK"/>
                <w:sz w:val="28"/>
              </w:rPr>
              <w:t>20</w:t>
            </w:r>
            <w:r w:rsidR="00817E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60B4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="007A1AD3" w:rsidRPr="007A1AD3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="002A60B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</w:tbl>
    <w:p w:rsidR="006651BD" w:rsidRPr="00012B3C" w:rsidRDefault="006651BD" w:rsidP="006651BD">
      <w:pPr>
        <w:spacing w:after="0"/>
        <w:rPr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6651BD" w:rsidRPr="004B3E50" w:rsidTr="00C7689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หมวดที่</w:t>
            </w: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</w:rPr>
              <w:t xml:space="preserve"> 2 </w:t>
            </w: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การจัดการเรียนการสอนเปรียบเทียบกับแผนการสอน</w:t>
            </w:r>
          </w:p>
        </w:tc>
      </w:tr>
    </w:tbl>
    <w:p w:rsidR="006651BD" w:rsidRPr="004B3E50" w:rsidRDefault="006651BD" w:rsidP="006651BD">
      <w:pPr>
        <w:spacing w:after="0"/>
        <w:rPr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6651BD" w:rsidRPr="004B3E50" w:rsidTr="00C76890">
        <w:tc>
          <w:tcPr>
            <w:tcW w:w="9923" w:type="dxa"/>
          </w:tcPr>
          <w:p w:rsidR="006651BD" w:rsidRPr="004B3E50" w:rsidRDefault="006651BD" w:rsidP="00C76890">
            <w:pPr>
              <w:numPr>
                <w:ilvl w:val="0"/>
                <w:numId w:val="3"/>
              </w:numPr>
              <w:tabs>
                <w:tab w:val="left" w:pos="234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B3E50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GB"/>
              </w:rPr>
              <w:t>รายงาน</w:t>
            </w:r>
            <w:r w:rsidRPr="004B3E5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u w:val="single"/>
                <w:cs/>
                <w:lang w:val="en-GB"/>
              </w:rPr>
              <w:t>ชั่วโมง</w:t>
            </w:r>
            <w:r w:rsidRPr="004B3E50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GB"/>
              </w:rPr>
              <w:t>การสอนจริงเทียบกับแผนการสอน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990"/>
              <w:gridCol w:w="990"/>
              <w:gridCol w:w="1890"/>
              <w:gridCol w:w="810"/>
              <w:gridCol w:w="810"/>
              <w:gridCol w:w="3232"/>
            </w:tblGrid>
            <w:tr w:rsidR="006651BD" w:rsidRPr="004B3E50" w:rsidTr="00C76890">
              <w:tc>
                <w:tcPr>
                  <w:tcW w:w="805" w:type="dxa"/>
                  <w:vMerge w:val="restart"/>
                  <w:shd w:val="clear" w:color="auto" w:fill="FABF8F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สัปดาห์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980" w:type="dxa"/>
                  <w:gridSpan w:val="2"/>
                  <w:shd w:val="clear" w:color="auto" w:fill="FABF8F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แผนการสอน (ชั่วโมง)</w:t>
                  </w:r>
                </w:p>
              </w:tc>
              <w:tc>
                <w:tcPr>
                  <w:tcW w:w="1890" w:type="dxa"/>
                  <w:vMerge w:val="restart"/>
                  <w:shd w:val="clear" w:color="auto" w:fill="FABF8F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หัวข้อที่สอน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ตามแผนการสอน</w:t>
                  </w:r>
                </w:p>
              </w:tc>
              <w:tc>
                <w:tcPr>
                  <w:tcW w:w="1620" w:type="dxa"/>
                  <w:gridSpan w:val="2"/>
                  <w:shd w:val="clear" w:color="auto" w:fill="FABF8F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สอนจริง (ชั่วโมง)</w:t>
                  </w:r>
                </w:p>
              </w:tc>
              <w:tc>
                <w:tcPr>
                  <w:tcW w:w="3232" w:type="dxa"/>
                  <w:vMerge w:val="restart"/>
                  <w:shd w:val="clear" w:color="auto" w:fill="FABF8F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เหตุผลที่การสอนจริง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ต่างจากแผนการสอน</w:t>
                  </w:r>
                </w:p>
              </w:tc>
            </w:tr>
            <w:tr w:rsidR="006651BD" w:rsidRPr="004B3E50" w:rsidTr="00C76890">
              <w:tc>
                <w:tcPr>
                  <w:tcW w:w="805" w:type="dxa"/>
                  <w:vMerge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890" w:type="dxa"/>
                  <w:vMerge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 w:hint="cs"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3232" w:type="dxa"/>
                  <w:vMerge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2C2FB7" w:rsidP="002C2FB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C966DE" w:rsidRPr="00C966DE" w:rsidRDefault="00C966DE" w:rsidP="00C966DE">
                  <w:pPr>
                    <w:spacing w:after="0" w:line="240" w:lineRule="auto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• แนะนำรายวิชาเกี่ยวกับการเรียนการสอน จุดมุ่งหมายรายวิชา</w:t>
                  </w:r>
                </w:p>
                <w:p w:rsidR="00C966DE" w:rsidRPr="00C966DE" w:rsidRDefault="00C966DE" w:rsidP="00C966DE">
                  <w:pPr>
                    <w:spacing w:after="0" w:line="240" w:lineRule="auto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• เกณฑ์การวัดและประเมินผล</w:t>
                  </w:r>
                </w:p>
                <w:p w:rsidR="00C966DE" w:rsidRPr="00C966DE" w:rsidRDefault="00C966DE" w:rsidP="00C966DE">
                  <w:pPr>
                    <w:spacing w:after="0" w:line="240" w:lineRule="auto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 xml:space="preserve">• งานและกิจกรรมที่มอบหมาย </w:t>
                  </w:r>
                </w:p>
                <w:p w:rsidR="00C966DE" w:rsidRPr="00577552" w:rsidRDefault="00C966DE" w:rsidP="00577552">
                  <w:pPr>
                    <w:spacing w:after="0" w:line="240" w:lineRule="auto"/>
                    <w:jc w:val="both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•</w:t>
                  </w: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หนังสืออ่านประกอบ</w:t>
                  </w:r>
                </w:p>
                <w:p w:rsidR="005A74EF" w:rsidRPr="005A74EF" w:rsidRDefault="006651BD" w:rsidP="005A74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หัวข้อ:</w:t>
                  </w:r>
                  <w:r w:rsidR="005A74EF" w:rsidRPr="005A74E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บทนำ </w:t>
                  </w:r>
                </w:p>
                <w:p w:rsidR="00735461" w:rsidRDefault="005A74EF" w:rsidP="0073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5A74E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(</w:t>
                  </w:r>
                  <w:r w:rsidRPr="005A74EF">
                    <w:rPr>
                      <w:rFonts w:ascii="TH SarabunPSK" w:hAnsi="TH SarabunPSK" w:cs="TH SarabunPSK"/>
                      <w:color w:val="000000"/>
                      <w:sz w:val="28"/>
                    </w:rPr>
                    <w:t>Introduction</w:t>
                  </w:r>
                  <w:r w:rsidRPr="005A74E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)</w:t>
                  </w:r>
                </w:p>
                <w:p w:rsidR="00735461" w:rsidRPr="00735461" w:rsidRDefault="00735461" w:rsidP="0073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-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ความรู้เบื้องต้นเกี่ยวกับพระไตรปิฎก</w:t>
                  </w:r>
                </w:p>
                <w:p w:rsidR="00735461" w:rsidRPr="00735461" w:rsidRDefault="00735461" w:rsidP="0073546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73546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ประวัติของพระพุทธเจ้า 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735461" w:rsidRPr="00735461" w:rsidRDefault="00735461" w:rsidP="0073546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73546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องค์ประกอบสำคัญของพระพุทธศาสนา </w:t>
                  </w:r>
                  <w:r w:rsidRPr="0073546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ความหมายของพระไตรปิฎก 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735461" w:rsidRPr="00735461" w:rsidRDefault="00735461" w:rsidP="0073546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73546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ความเป็นมาของพระไตรปิฎก </w:t>
                  </w:r>
                </w:p>
                <w:p w:rsidR="006651BD" w:rsidRPr="004B3E50" w:rsidRDefault="00735461" w:rsidP="0073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Cs w:val="24"/>
                    </w:rPr>
                  </w:pPr>
                  <w:r w:rsidRPr="0073546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735461">
                    <w:rPr>
                      <w:rFonts w:ascii="TH SarabunPSK" w:hAnsi="TH SarabunPSK" w:cs="TH SarabunPSK"/>
                      <w:sz w:val="28"/>
                      <w:cs/>
                    </w:rPr>
                    <w:t>ความสำคัญของพระไตรปิฎก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2C2FB7" w:rsidP="002C2FB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both"/>
                    <w:rPr>
                      <w:rFonts w:ascii="TH SarabunPSK" w:hAnsi="TH SarabunPSK" w:cs="TH SarabunPSK"/>
                      <w:color w:val="FF0000"/>
                      <w:szCs w:val="24"/>
                      <w:cs/>
                    </w:rPr>
                  </w:pPr>
                </w:p>
              </w:tc>
            </w:tr>
            <w:tr w:rsidR="006651BD" w:rsidRPr="004B3E50" w:rsidTr="00C969A6">
              <w:trPr>
                <w:trHeight w:val="2567"/>
              </w:trPr>
              <w:tc>
                <w:tcPr>
                  <w:tcW w:w="805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969A6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C969A6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C969A6" w:rsidRPr="00C969A6" w:rsidRDefault="00C969A6" w:rsidP="00C969A6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Pr="00C969A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โครงสร้างและเนื้อหาของพระไตรปิฎกโดยย่อ </w:t>
                  </w:r>
                </w:p>
                <w:p w:rsidR="00C969A6" w:rsidRPr="00C969A6" w:rsidRDefault="00C969A6" w:rsidP="00C969A6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C969A6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C969A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ข้อโต้แย้งเกี่ยวกับพระอภิธรรมปิฎก </w:t>
                  </w:r>
                </w:p>
                <w:p w:rsidR="006651BD" w:rsidRPr="00F70579" w:rsidRDefault="00C969A6" w:rsidP="005A74EF">
                  <w:pPr>
                    <w:tabs>
                      <w:tab w:val="left" w:pos="252"/>
                      <w:tab w:val="left" w:pos="35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C969A6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C969A6">
                    <w:rPr>
                      <w:rFonts w:ascii="TH SarabunPSK" w:hAnsi="TH SarabunPSK" w:cs="TH SarabunPSK"/>
                      <w:sz w:val="28"/>
                      <w:cs/>
                    </w:rPr>
                    <w:t>ประวัติการแสดงพระอภิธรรมในคัมภีร์อรรถกถา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Pr="00D558E4" w:rsidRDefault="006651BD" w:rsidP="00C11CE8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D558E4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หัวข้อ :</w:t>
                  </w:r>
                </w:p>
                <w:p w:rsidR="00C11CE8" w:rsidRPr="00D558E4" w:rsidRDefault="00577552" w:rsidP="00C11CE8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D558E4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CE8" w:rsidRPr="00D558E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ประเภทของพระอภิธรรมปิฎก </w:t>
                  </w:r>
                  <w:r w:rsidR="00C11CE8" w:rsidRPr="00D558E4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C11CE8" w:rsidRPr="00D558E4" w:rsidRDefault="00577552" w:rsidP="00C11CE8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D558E4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CE8" w:rsidRPr="00D558E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เนื้อหาโดยย่อของพระอภิธรรม </w:t>
                  </w:r>
                  <w:r w:rsidR="00C11CE8" w:rsidRPr="00D558E4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C11CE8" w:rsidRPr="00D558E4" w:rsidRDefault="00577552" w:rsidP="00C11CE8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D558E4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CE8" w:rsidRPr="00D558E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คัมภีร์อภิธัมมัตถสังคหะ </w:t>
                  </w:r>
                  <w:r w:rsidR="00C11CE8" w:rsidRPr="00D558E4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6651BD" w:rsidRPr="00D558E4" w:rsidRDefault="00577552" w:rsidP="00C1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558E4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CE8" w:rsidRPr="00D558E4">
                    <w:rPr>
                      <w:rFonts w:ascii="TH SarabunPSK" w:hAnsi="TH SarabunPSK" w:cs="TH SarabunPSK"/>
                      <w:sz w:val="28"/>
                      <w:cs/>
                    </w:rPr>
                    <w:t>ประโยชน์ของการเรียนพระอภิธรรม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D558E4" w:rsidRDefault="00960630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58E4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D558E4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D558E4" w:rsidRDefault="00547EA5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58E4">
                    <w:rPr>
                      <w:rFonts w:ascii="TH SarabunPSK" w:hAnsi="TH SarabunPSK" w:cs="TH SarabunPSK" w:hint="cs"/>
                      <w:sz w:val="28"/>
                      <w:cs/>
                    </w:rPr>
                    <w:t>เนื่องจาก เนื้อหามีน้อย จึงให้นักศึกษาค้นคว้าและศึกษาจากเว็บไซต์ต่าง ๆ</w:t>
                  </w: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EE038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EE0381" w:rsidRPr="00EE0381" w:rsidRDefault="00577552" w:rsidP="00EE038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  <w:r w:rsidR="00EE0381" w:rsidRPr="00EE038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จิตวิทยาในพระอภิธรรม</w:t>
                  </w:r>
                  <w:r w:rsidR="00EE0381" w:rsidRPr="00EE0381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577552" w:rsidRDefault="00577552" w:rsidP="00EE0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E0381" w:rsidRPr="00EE038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สิ่งมีชีวิตตามทัศนะของพุทธปรัชญาเถรวาท </w:t>
                  </w:r>
                </w:p>
                <w:p w:rsidR="006651BD" w:rsidRPr="00F70579" w:rsidRDefault="00577552" w:rsidP="00EE0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 w:rsidR="00EE0381" w:rsidRPr="00EE0381">
                    <w:rPr>
                      <w:rFonts w:ascii="TH SarabunPSK" w:hAnsi="TH SarabunPSK" w:cs="TH SarabunPSK"/>
                      <w:sz w:val="28"/>
                      <w:cs/>
                    </w:rPr>
                    <w:t>ความหมาย การเกิดขึ้น การเสวยอารมณ์ และวิถีของจิต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8C114A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8C114A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เนื้อหามีมากจึงต้องใช้เวลาในการอธิบายเพิ่มเติม และให้นักศึกษาได้แลกเปลี่ยนเรียนรู้ พร้อมทำแบบฝึกหัด </w:t>
                  </w:r>
                </w:p>
              </w:tc>
            </w:tr>
            <w:tr w:rsidR="006651BD" w:rsidRPr="004B3E50" w:rsidTr="00EE6E9B">
              <w:trPr>
                <w:trHeight w:val="702"/>
              </w:trPr>
              <w:tc>
                <w:tcPr>
                  <w:tcW w:w="805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EE6E9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EE038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EE0381" w:rsidRPr="00EE0381" w:rsidRDefault="00577552" w:rsidP="00EE038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E0381" w:rsidRPr="00EE0381">
                    <w:rPr>
                      <w:rFonts w:ascii="TH SarabunPSK" w:hAnsi="TH SarabunPSK" w:cs="TH SarabunPSK"/>
                      <w:sz w:val="28"/>
                      <w:cs/>
                    </w:rPr>
                    <w:t>ลักษณะและหน้าที่ของจิต</w:t>
                  </w:r>
                  <w:r w:rsidR="00EE0381" w:rsidRPr="00EE0381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EE0381" w:rsidRPr="00EE0381" w:rsidRDefault="00577552" w:rsidP="00EE0381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Style w:val="ae"/>
                      <w:rFonts w:ascii="TH SarabunPSK" w:hAnsi="TH SarabunPSK" w:cs="TH SarabunPSK" w:hint="cs"/>
                      <w:b w:val="0"/>
                      <w:bCs w:val="0"/>
                      <w:sz w:val="28"/>
                      <w:cs/>
                    </w:rPr>
                    <w:lastRenderedPageBreak/>
                    <w:t>-</w:t>
                  </w:r>
                  <w:r w:rsidR="00EE0381" w:rsidRPr="00EE0381">
                    <w:rPr>
                      <w:rStyle w:val="ae"/>
                      <w:rFonts w:ascii="TH SarabunPSK" w:hAnsi="TH SarabunPSK" w:cs="TH SarabunPSK"/>
                      <w:b w:val="0"/>
                      <w:bCs w:val="0"/>
                      <w:sz w:val="28"/>
                      <w:cs/>
                    </w:rPr>
                    <w:t>อำนาจของจิต</w:t>
                  </w:r>
                </w:p>
                <w:p w:rsidR="006651BD" w:rsidRPr="00F70579" w:rsidRDefault="00577552" w:rsidP="00EE0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E0381" w:rsidRPr="00EE0381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ประเภทของจิต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lastRenderedPageBreak/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795FF1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795FF1" w:rsidRPr="00795FF1" w:rsidRDefault="00577552" w:rsidP="00795FF1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Style w:val="ae"/>
                      <w:rFonts w:hint="cs"/>
                      <w:cs/>
                    </w:rPr>
                    <w:t>-</w:t>
                  </w:r>
                  <w:r w:rsidR="00795FF1" w:rsidRPr="00795FF1">
                    <w:rPr>
                      <w:rStyle w:val="ae"/>
                      <w:rFonts w:ascii="TH SarabunPSK" w:hAnsi="TH SarabunPSK" w:cs="TH SarabunPSK"/>
                      <w:b w:val="0"/>
                      <w:bCs w:val="0"/>
                      <w:sz w:val="28"/>
                      <w:cs/>
                    </w:rPr>
                    <w:t>ประเภทของการยิ้มและการหัวเราะ</w:t>
                  </w:r>
                </w:p>
                <w:p w:rsidR="00795FF1" w:rsidRPr="00795FF1" w:rsidRDefault="00577552" w:rsidP="00795FF1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795FF1" w:rsidRPr="00795FF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การให้ผลของกรรมดีกรรมชั่ว </w:t>
                  </w:r>
                  <w:r w:rsidR="00795FF1" w:rsidRPr="00795FF1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6651BD" w:rsidRPr="00F70579" w:rsidRDefault="00577552" w:rsidP="00172E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795FF1" w:rsidRPr="00795FF1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คำอธิบายเรื่องการใช้คำว่า อเหตุก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795FF1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หัวข้อ:</w:t>
                  </w:r>
                </w:p>
                <w:p w:rsidR="00795FF1" w:rsidRPr="00795FF1" w:rsidRDefault="00577552" w:rsidP="00795FF1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ปัญญาในมหากุศลจิต</w:t>
                  </w:r>
                </w:p>
                <w:p w:rsidR="00795FF1" w:rsidRPr="00795FF1" w:rsidRDefault="00577552" w:rsidP="00795FF1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795FF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ประเภทของกุศลกรรม </w:t>
                  </w:r>
                </w:p>
                <w:p w:rsidR="006651BD" w:rsidRPr="00F70579" w:rsidRDefault="00577552" w:rsidP="00172E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795FF1" w:rsidRPr="00795FF1">
                    <w:rPr>
                      <w:rFonts w:ascii="TH SarabunPSK" w:hAnsi="TH SarabunPSK" w:cs="TH SarabunPSK"/>
                      <w:sz w:val="28"/>
                      <w:cs/>
                    </w:rPr>
                    <w:t>การให้ผลของกุศลกรรม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3652F" w:rsidRPr="004B3E50" w:rsidTr="00C76890">
              <w:tc>
                <w:tcPr>
                  <w:tcW w:w="805" w:type="dxa"/>
                  <w:shd w:val="clear" w:color="auto" w:fill="auto"/>
                </w:tcPr>
                <w:p w:rsidR="0023652F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3652F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3652F" w:rsidRPr="004B3E50" w:rsidRDefault="0023652F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F50BBC" w:rsidRPr="00F50BBC" w:rsidRDefault="00577552" w:rsidP="00F50BBC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50BBC" w:rsidRPr="00F50BB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สิ่งที่ขัดขวางความสงบของจิต </w:t>
                  </w:r>
                  <w:r w:rsidR="00F50BBC" w:rsidRPr="00F50B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F50BBC" w:rsidRPr="00F50BBC" w:rsidRDefault="00577552" w:rsidP="00F50BBC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D558E4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ประเภทของฌาน</w:t>
                  </w:r>
                </w:p>
                <w:p w:rsidR="00F50BBC" w:rsidRPr="00F50BBC" w:rsidRDefault="00577552" w:rsidP="00F50BBC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50BBC" w:rsidRPr="00F50BB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ประเภทและการทำลายกิเลส </w:t>
                  </w:r>
                  <w:r w:rsidR="00F50BBC" w:rsidRPr="00F50BB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23652F" w:rsidRPr="004B3E50" w:rsidRDefault="00577552" w:rsidP="00F50B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50BBC" w:rsidRPr="00F50BBC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ประเภทของพระอริยบุคคล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23652F" w:rsidRDefault="008C114A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23652F" w:rsidRPr="004B3E50" w:rsidRDefault="0023652F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23652F" w:rsidRPr="004B3E50" w:rsidRDefault="0023652F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11DEF" w:rsidRPr="004B3E50" w:rsidTr="00BB3BBE">
              <w:trPr>
                <w:trHeight w:val="317"/>
              </w:trPr>
              <w:tc>
                <w:tcPr>
                  <w:tcW w:w="9527" w:type="dxa"/>
                  <w:gridSpan w:val="7"/>
                  <w:shd w:val="clear" w:color="auto" w:fill="auto"/>
                </w:tcPr>
                <w:p w:rsidR="00411DEF" w:rsidRPr="00411DEF" w:rsidRDefault="00411DEF" w:rsidP="00411DEF">
                  <w:pPr>
                    <w:tabs>
                      <w:tab w:val="left" w:pos="540"/>
                    </w:tabs>
                    <w:spacing w:after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9.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สอบกลางภาค</w:t>
                  </w: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491469" w:rsidP="00495955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146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</w:t>
                  </w:r>
                  <w:r w:rsidR="006651BD" w:rsidRPr="0049146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:</w:t>
                  </w:r>
                </w:p>
                <w:p w:rsidR="00495955" w:rsidRPr="00491469" w:rsidRDefault="00577552" w:rsidP="00495955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  <w:r w:rsidR="00495955" w:rsidRPr="0049146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ทัศนะเรื่องเจตสิกในพระอภิธรรม </w:t>
                  </w:r>
                </w:p>
                <w:p w:rsidR="00495955" w:rsidRPr="00491469" w:rsidRDefault="00577552" w:rsidP="00495955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9146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 </w:t>
                  </w:r>
                  <w:r w:rsidR="00491469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495955" w:rsidRPr="00491469" w:rsidRDefault="00577552" w:rsidP="00495955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ลักษณะของเจตสิก</w:t>
                  </w:r>
                </w:p>
                <w:p w:rsidR="006651BD" w:rsidRPr="00F70579" w:rsidRDefault="00495955" w:rsidP="0049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91469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ประเภทของเจตสิก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A77AC8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D25A12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D25A12" w:rsidRPr="00D25A12" w:rsidRDefault="00577552" w:rsidP="00D25A12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D25A12" w:rsidRPr="00D25A12">
                    <w:rPr>
                      <w:rFonts w:ascii="TH SarabunPSK" w:hAnsi="TH SarabunPSK" w:cs="TH SarabunPSK"/>
                      <w:sz w:val="28"/>
                      <w:cs/>
                    </w:rPr>
                    <w:t>อัญญสมานาเจตสิก</w:t>
                  </w:r>
                </w:p>
                <w:p w:rsidR="00D25A12" w:rsidRPr="00D25A12" w:rsidRDefault="00577552" w:rsidP="00D25A12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D25A12" w:rsidRPr="00D25A12">
                    <w:rPr>
                      <w:rFonts w:ascii="TH SarabunPSK" w:hAnsi="TH SarabunPSK" w:cs="TH SarabunPSK"/>
                      <w:sz w:val="28"/>
                      <w:cs/>
                    </w:rPr>
                    <w:t>สัพพจิตสาธารณเจตสิก</w:t>
                  </w:r>
                </w:p>
                <w:p w:rsidR="006651BD" w:rsidRPr="004B3E50" w:rsidRDefault="00577552" w:rsidP="00D2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D25A12" w:rsidRPr="00D25A12">
                    <w:rPr>
                      <w:rFonts w:ascii="TH SarabunPSK" w:hAnsi="TH SarabunPSK" w:cs="TH SarabunPSK"/>
                      <w:sz w:val="28"/>
                      <w:cs/>
                    </w:rPr>
                    <w:t>ปกิณณกเจตสิ</w:t>
                  </w:r>
                  <w:r w:rsidR="00D25A12">
                    <w:rPr>
                      <w:rFonts w:ascii="TH SarabunPSK" w:hAnsi="TH SarabunPSK" w:cs="TH SarabunPSK" w:hint="cs"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A77AC8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11DEF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11DEF">
                    <w:rPr>
                      <w:rFonts w:ascii="TH SarabunPSK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11DEF" w:rsidRDefault="006651BD" w:rsidP="00D25A12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11DEF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11DEF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D25A12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 w:rsidRPr="00411DEF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หัวข้อ :</w:t>
                  </w:r>
                </w:p>
                <w:p w:rsidR="00D25A12" w:rsidRPr="00411DEF" w:rsidRDefault="00577552" w:rsidP="00D25A12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D25A12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อกุศลเจตสิก</w:t>
                  </w:r>
                </w:p>
                <w:p w:rsidR="006651BD" w:rsidRPr="00411DEF" w:rsidRDefault="00577552" w:rsidP="00A873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D25A12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โสภณเจตสิก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11DEF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11DEF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EF4651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EF4651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BE4467" w:rsidRPr="00BE4467" w:rsidRDefault="00577552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  <w:r w:rsidR="00BE4467" w:rsidRPr="00BE44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ทัศนะเรื่องรูปในพระอภิธรรม</w:t>
                  </w:r>
                </w:p>
                <w:p w:rsidR="00BE4467" w:rsidRPr="00BE4467" w:rsidRDefault="00577552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BE4467" w:rsidRPr="00BE44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ความหมายของรูป </w:t>
                  </w:r>
                </w:p>
                <w:p w:rsidR="00BE4467" w:rsidRPr="00BE4467" w:rsidRDefault="00577552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-</w:t>
                  </w:r>
                  <w:r w:rsidR="00BE44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ลักษณะเฉพาะของรูป </w:t>
                  </w:r>
                </w:p>
                <w:p w:rsidR="00BE4467" w:rsidRPr="00BE4467" w:rsidRDefault="00577552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D558E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ประเภทของรูป </w:t>
                  </w:r>
                </w:p>
                <w:p w:rsidR="00BE4467" w:rsidRPr="00BE4467" w:rsidRDefault="00577552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BE4467" w:rsidRPr="00BE44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คำอธิบายของรูป </w:t>
                  </w:r>
                </w:p>
                <w:p w:rsidR="00BE4467" w:rsidRPr="00BE4467" w:rsidRDefault="00577552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-</w:t>
                  </w:r>
                  <w:r w:rsidR="00BE4467" w:rsidRPr="00BE4467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นิปผันนรูป</w:t>
                  </w:r>
                </w:p>
                <w:p w:rsidR="00BE4467" w:rsidRPr="00BE4467" w:rsidRDefault="00577552" w:rsidP="00BE4467">
                  <w:pPr>
                    <w:spacing w:after="0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BE4467" w:rsidRPr="00BE44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มหาภูตรูป ๔ </w:t>
                  </w:r>
                </w:p>
                <w:p w:rsidR="006651BD" w:rsidRPr="00F70579" w:rsidRDefault="00577552" w:rsidP="002F1B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BE4467" w:rsidRPr="00BE44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ปสาทรูป ๕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547EA5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547EA5" w:rsidP="0090525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เนื้อหามีมากจึงต้องใช้เวลาในการอธิบายเพิ่มเติม และให้นักศึกษาได้แลกเปลี่ยนเรียนรู้</w:t>
                  </w:r>
                  <w:r w:rsidR="00171B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พร้อมทำแบบฝึกหัด </w:t>
                  </w: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AA4A28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AA4A28" w:rsidRPr="00411DEF" w:rsidRDefault="00577552" w:rsidP="00AA4A28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6D5D28">
                    <w:rPr>
                      <w:rFonts w:ascii="TH SarabunPSK" w:hAnsi="TH SarabunPSK" w:cs="TH SarabunPSK"/>
                      <w:sz w:val="28"/>
                      <w:cs/>
                    </w:rPr>
                    <w:t>วิสยรูป</w:t>
                  </w:r>
                </w:p>
                <w:p w:rsidR="00AA4A28" w:rsidRPr="00411DEF" w:rsidRDefault="00577552" w:rsidP="00AA4A28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AA4A28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ภาวรูป ๒</w:t>
                  </w:r>
                </w:p>
                <w:p w:rsidR="00AA4A28" w:rsidRPr="00411DEF" w:rsidRDefault="00577552" w:rsidP="00AA4A28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AA4A28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หทยรูป ๑</w:t>
                  </w:r>
                </w:p>
                <w:p w:rsidR="00AA4A28" w:rsidRPr="00411DEF" w:rsidRDefault="00577552" w:rsidP="00AA4A28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AA4A28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ชีวิตรูป ๑</w:t>
                  </w:r>
                </w:p>
                <w:p w:rsidR="006651BD" w:rsidRPr="006D6957" w:rsidRDefault="00577552" w:rsidP="00AA4A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AA4A28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อาหารรูป ๑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A77AC8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H SarabunPSK"/>
                      <w:sz w:val="28"/>
                      <w:cs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อนิปผันนรูป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ปริจเฉทรูป ๑  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วิญญัติรูป ๒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วิการรูป  ๓</w:t>
                  </w:r>
                </w:p>
                <w:p w:rsidR="006651BD" w:rsidRPr="00F70579" w:rsidRDefault="00577552" w:rsidP="00411D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ลักขณรูป  ๔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H SarabunPSK"/>
                      <w:sz w:val="28"/>
                      <w:cs/>
                    </w:rPr>
                  </w:pPr>
                </w:p>
              </w:tc>
            </w:tr>
            <w:tr w:rsidR="006651BD" w:rsidRPr="004B3E50" w:rsidTr="00C76890">
              <w:tc>
                <w:tcPr>
                  <w:tcW w:w="805" w:type="dxa"/>
                  <w:shd w:val="clear" w:color="auto" w:fill="auto"/>
                </w:tcPr>
                <w:p w:rsidR="006651BD" w:rsidRPr="004B3E50" w:rsidRDefault="0023652F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B3E5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77552" w:rsidRDefault="006651BD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B3E5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411DEF" w:rsidRPr="00577552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ทัศนะเรื่องนิพพานในพระอภิธรรม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ทุกข์ ๑๐ ประกา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ความหมายของนิพพาน 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สภาวะของนิพพาน </w:t>
                  </w:r>
                </w:p>
                <w:p w:rsidR="006651BD" w:rsidRDefault="00577552" w:rsidP="00411D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ผลของพระนิพพาน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นิพพาน ๒ ประเภ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นิพพาน ๓ ประเภท</w:t>
                  </w:r>
                </w:p>
                <w:p w:rsidR="00411DEF" w:rsidRPr="00411DEF" w:rsidRDefault="00577552" w:rsidP="00411DE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 w:hint="cs"/>
                      <w:sz w:val="28"/>
                      <w:cs/>
                    </w:rPr>
                    <w:t>บูรณาการเรียนการสอนจากงานวิจัยเรื่อง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411DEF" w:rsidRPr="00411DEF">
                    <w:rPr>
                      <w:rFonts w:ascii="TH SarabunPSK" w:hAnsi="TH SarabunPSK" w:cs="TH SarabunPSK"/>
                      <w:sz w:val="28"/>
                      <w:cs/>
                    </w:rPr>
                    <w:t>แนวคิดสิทธิมนุษยชนในพระไตรปิฎก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32" w:type="dxa"/>
                  <w:shd w:val="clear" w:color="auto" w:fill="auto"/>
                </w:tcPr>
                <w:p w:rsidR="006651BD" w:rsidRPr="004B3E50" w:rsidRDefault="006651BD" w:rsidP="00C768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11DEF" w:rsidRPr="004B3E50" w:rsidTr="00411DEF">
              <w:trPr>
                <w:trHeight w:val="297"/>
              </w:trPr>
              <w:tc>
                <w:tcPr>
                  <w:tcW w:w="9527" w:type="dxa"/>
                  <w:gridSpan w:val="7"/>
                  <w:shd w:val="clear" w:color="auto" w:fill="auto"/>
                </w:tcPr>
                <w:p w:rsidR="00411DEF" w:rsidRPr="00411DEF" w:rsidRDefault="00411DEF" w:rsidP="00411D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1DE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17. </w:t>
                  </w:r>
                  <w:r w:rsidRPr="00411DE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สอบปลายภาค</w:t>
                  </w:r>
                </w:p>
              </w:tc>
            </w:tr>
          </w:tbl>
          <w:p w:rsidR="006651BD" w:rsidRPr="00344D0A" w:rsidRDefault="006651BD" w:rsidP="006E54BD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6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D0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0630" w:rsidRPr="005862C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สัปดาห์ที่เวลาสอนจริงคลาดเคลื่อนจากแผนการสอนที่วางไว้ ได้มอบหมายใ</w:t>
            </w:r>
            <w:r w:rsidR="00960630" w:rsidRPr="005862C3">
              <w:rPr>
                <w:rFonts w:ascii="TH SarabunPSK" w:hAnsi="TH SarabunPSK" w:cs="TH SarabunPSK"/>
                <w:sz w:val="30"/>
                <w:szCs w:val="30"/>
                <w:cs/>
              </w:rPr>
              <w:t>ห้นักศึกษาค้นคว้าเพิ่มเติมและ</w:t>
            </w:r>
            <w:r w:rsidR="00960630" w:rsidRPr="005862C3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ทำแบบฝึกหัด</w:t>
            </w:r>
            <w:r w:rsidR="00960630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เพิ่มให้ครอบคลุมเนื้อหาตามคำอธิบายรายวิชา</w:t>
            </w:r>
          </w:p>
        </w:tc>
      </w:tr>
    </w:tbl>
    <w:p w:rsidR="006651BD" w:rsidRPr="004B3E50" w:rsidRDefault="006651BD" w:rsidP="006651BD">
      <w:pPr>
        <w:spacing w:after="0"/>
        <w:rPr>
          <w:vanish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2176"/>
        <w:gridCol w:w="3010"/>
        <w:gridCol w:w="674"/>
        <w:gridCol w:w="775"/>
        <w:gridCol w:w="3225"/>
        <w:gridCol w:w="63"/>
      </w:tblGrid>
      <w:tr w:rsidR="006651BD" w:rsidRPr="004B3E50" w:rsidTr="00164505">
        <w:trPr>
          <w:gridAfter w:val="1"/>
          <w:wAfter w:w="63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tabs>
                <w:tab w:val="left" w:pos="851"/>
                <w:tab w:val="left" w:pos="1843"/>
              </w:tabs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2</w:t>
            </w:r>
            <w:r w:rsidRPr="004B3E50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4B3E5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DE582B" w:rsidRPr="004B3E50" w:rsidTr="00164505">
        <w:trPr>
          <w:gridAfter w:val="1"/>
          <w:wAfter w:w="63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990"/>
              <w:gridCol w:w="990"/>
              <w:gridCol w:w="2352"/>
              <w:gridCol w:w="1984"/>
              <w:gridCol w:w="2552"/>
            </w:tblGrid>
            <w:tr w:rsidR="00932EC1" w:rsidRPr="00491D59" w:rsidTr="00932EC1">
              <w:tc>
                <w:tcPr>
                  <w:tcW w:w="805" w:type="dxa"/>
                  <w:vMerge w:val="restart"/>
                  <w:shd w:val="clear" w:color="auto" w:fill="FABF8F"/>
                </w:tcPr>
                <w:p w:rsidR="00932EC1" w:rsidRPr="00491D59" w:rsidRDefault="00932EC1" w:rsidP="00440C9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สัปดาห์</w:t>
                  </w:r>
                </w:p>
                <w:p w:rsidR="00932EC1" w:rsidRPr="00491D59" w:rsidRDefault="00932EC1" w:rsidP="00440C9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980" w:type="dxa"/>
                  <w:gridSpan w:val="2"/>
                  <w:shd w:val="clear" w:color="auto" w:fill="FABF8F"/>
                </w:tcPr>
                <w:p w:rsidR="00932EC1" w:rsidRPr="00491D59" w:rsidRDefault="00932EC1" w:rsidP="00440C9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แผนการสอน (ชั่วโมง)</w:t>
                  </w:r>
                </w:p>
              </w:tc>
              <w:tc>
                <w:tcPr>
                  <w:tcW w:w="2352" w:type="dxa"/>
                  <w:vMerge w:val="restart"/>
                  <w:shd w:val="clear" w:color="auto" w:fill="FABF8F"/>
                </w:tcPr>
                <w:p w:rsidR="00932EC1" w:rsidRPr="00491D59" w:rsidRDefault="00932EC1" w:rsidP="00440C9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หัวข้อที่สอน</w:t>
                  </w:r>
                </w:p>
                <w:p w:rsidR="00932EC1" w:rsidRPr="00491D59" w:rsidRDefault="00932EC1" w:rsidP="00440C9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ตามแผนการสอน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FABF8F"/>
                </w:tcPr>
                <w:p w:rsidR="00932EC1" w:rsidRPr="00491D59" w:rsidRDefault="00932EC1" w:rsidP="00440C9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32EC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หัวข้อที่ไม่ครอบคลุมตามแผน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FABF8F"/>
                </w:tcPr>
                <w:p w:rsidR="00932EC1" w:rsidRPr="00491D59" w:rsidRDefault="00932EC1" w:rsidP="00440C9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32EC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เหตุผลที่การสอนจริงต่างจาก แผนการสอน (หากมีความแตกต่างเกินร้อยละ 25)</w:t>
                  </w:r>
                </w:p>
              </w:tc>
            </w:tr>
            <w:tr w:rsidR="00932EC1" w:rsidRPr="00491D59" w:rsidTr="00440C9A">
              <w:trPr>
                <w:trHeight w:val="389"/>
              </w:trPr>
              <w:tc>
                <w:tcPr>
                  <w:tcW w:w="805" w:type="dxa"/>
                  <w:vMerge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2352" w:type="dxa"/>
                  <w:vMerge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2352" w:type="dxa"/>
                  <w:shd w:val="clear" w:color="auto" w:fill="auto"/>
                </w:tcPr>
                <w:p w:rsidR="00932EC1" w:rsidRPr="00C966DE" w:rsidRDefault="00932EC1" w:rsidP="00DE582B">
                  <w:pPr>
                    <w:spacing w:after="0" w:line="240" w:lineRule="auto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• แนะนำรายวิชาเกี่ยวกับ</w:t>
                  </w: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lastRenderedPageBreak/>
                    <w:t>การเรียนการสอน จุดมุ่งหมายรายวิชา</w:t>
                  </w:r>
                </w:p>
                <w:p w:rsidR="00932EC1" w:rsidRPr="00C966DE" w:rsidRDefault="00932EC1" w:rsidP="00DE582B">
                  <w:pPr>
                    <w:spacing w:after="0" w:line="240" w:lineRule="auto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• เกณฑ์การวัดและประเมินผล</w:t>
                  </w:r>
                </w:p>
                <w:p w:rsidR="00932EC1" w:rsidRPr="00C966DE" w:rsidRDefault="00932EC1" w:rsidP="00DE582B">
                  <w:pPr>
                    <w:spacing w:after="0" w:line="240" w:lineRule="auto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 xml:space="preserve">• งานและกิจกรรมที่มอบหมาย </w:t>
                  </w:r>
                </w:p>
                <w:p w:rsidR="00932EC1" w:rsidRPr="00B46FBA" w:rsidRDefault="00932EC1" w:rsidP="00B46FBA">
                  <w:pPr>
                    <w:spacing w:after="0" w:line="240" w:lineRule="auto"/>
                    <w:jc w:val="both"/>
                    <w:rPr>
                      <w:rFonts w:ascii="TH SarabunPSK" w:eastAsiaTheme="minorEastAsia" w:hAnsi="TH SarabunPSK" w:cs="TH SarabunPSK"/>
                      <w:sz w:val="30"/>
                      <w:szCs w:val="30"/>
                    </w:rPr>
                  </w:pPr>
                  <w:r w:rsidRPr="00491D59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•</w:t>
                  </w:r>
                  <w:r w:rsidRPr="00C966DE">
                    <w:rPr>
                      <w:rFonts w:ascii="TH SarabunPSK" w:eastAsiaTheme="minorEastAsia" w:hAnsi="TH SarabunPSK" w:cs="TH SarabunPSK"/>
                      <w:sz w:val="30"/>
                      <w:szCs w:val="30"/>
                      <w:cs/>
                    </w:rPr>
                    <w:t>หนังสืออ่านประกอบ</w:t>
                  </w:r>
                </w:p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หัวข้อ:</w:t>
                  </w:r>
                  <w:r w:rsidRPr="00491D5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บทนำ </w:t>
                  </w:r>
                </w:p>
                <w:p w:rsidR="00C112EB" w:rsidRDefault="00932EC1" w:rsidP="00C112EB">
                  <w:pPr>
                    <w:pStyle w:val="a3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color w:val="000000"/>
                      <w:sz w:val="28"/>
                      <w:rtl/>
                      <w:cs/>
                    </w:rPr>
                    <w:t>(</w:t>
                  </w:r>
                  <w:r w:rsidRPr="00491D59">
                    <w:rPr>
                      <w:rFonts w:ascii="TH SarabunPSK" w:hAnsi="TH SarabunPSK" w:cs="TH SarabunPSK"/>
                      <w:color w:val="000000"/>
                      <w:sz w:val="28"/>
                    </w:rPr>
                    <w:t>Introduction</w:t>
                  </w:r>
                  <w:r w:rsidRPr="00491D59">
                    <w:rPr>
                      <w:rFonts w:ascii="TH SarabunPSK" w:hAnsi="TH SarabunPSK" w:cs="TH SarabunPSK"/>
                      <w:color w:val="000000"/>
                      <w:sz w:val="28"/>
                      <w:rtl/>
                      <w:cs/>
                    </w:rPr>
                    <w:t>)</w:t>
                  </w:r>
                </w:p>
                <w:p w:rsidR="00C112EB" w:rsidRPr="00C112EB" w:rsidRDefault="00617A44" w:rsidP="00C112EB">
                  <w:pPr>
                    <w:pStyle w:val="a3"/>
                    <w:ind w:left="0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-</w:t>
                  </w:r>
                  <w:r w:rsidR="00C112EB" w:rsidRPr="00C112E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ความรู้เบื้องต้นเกี่ยวกับพระไตรปิฎก</w:t>
                  </w:r>
                </w:p>
                <w:p w:rsidR="00C112EB" w:rsidRPr="00C112EB" w:rsidRDefault="00617A44" w:rsidP="00C112EB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2EB" w:rsidRPr="00C112E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ความนำ </w:t>
                  </w:r>
                  <w:r w:rsidR="00C112EB" w:rsidRPr="00C112E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C112EB" w:rsidRPr="00C112EB" w:rsidRDefault="00617A44" w:rsidP="00C112EB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2EB" w:rsidRPr="00C112E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ประวัติของพระพุทธเจ้า </w:t>
                  </w:r>
                </w:p>
                <w:p w:rsidR="00617A44" w:rsidRDefault="00617A44" w:rsidP="00C112EB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2EB" w:rsidRPr="00C112E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องค์ประกอบสำคัญของพระพุทธศาสนา </w:t>
                  </w:r>
                </w:p>
                <w:p w:rsidR="00C112EB" w:rsidRPr="00C112EB" w:rsidRDefault="00617A44" w:rsidP="00C112EB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ความหมายของพระไตรปิฎก </w:t>
                  </w:r>
                </w:p>
                <w:p w:rsidR="00C112EB" w:rsidRPr="00C112EB" w:rsidRDefault="00617A44" w:rsidP="00C112EB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2E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ความเป็นมาของพระไตรปิฎก </w:t>
                  </w:r>
                </w:p>
                <w:p w:rsidR="00932EC1" w:rsidRPr="00C112EB" w:rsidRDefault="00617A44" w:rsidP="00DE58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C112EB" w:rsidRPr="00C112EB">
                    <w:rPr>
                      <w:rFonts w:ascii="TH SarabunPSK" w:hAnsi="TH SarabunPSK" w:cs="TH SarabunPSK"/>
                      <w:sz w:val="28"/>
                      <w:cs/>
                    </w:rPr>
                    <w:t>ความสำคัญของพระไตรปิฎก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both"/>
                    <w:rPr>
                      <w:rFonts w:ascii="TH SarabunPSK" w:hAnsi="TH SarabunPSK" w:cs="TH SarabunPSK"/>
                      <w:color w:val="FF0000"/>
                      <w:szCs w:val="24"/>
                      <w:cs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both"/>
                    <w:rPr>
                      <w:rFonts w:ascii="TH SarabunPSK" w:hAnsi="TH SarabunPSK" w:cs="TH SarabunPSK"/>
                      <w:color w:val="FF0000"/>
                      <w:szCs w:val="24"/>
                      <w:cs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1B3F05" w:rsidRDefault="00932EC1" w:rsidP="001B3F05">
                  <w:pPr>
                    <w:tabs>
                      <w:tab w:val="left" w:pos="252"/>
                      <w:tab w:val="left" w:pos="35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1B3F05" w:rsidRPr="001B3F05" w:rsidRDefault="00617A44" w:rsidP="001B3F0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1B3F05" w:rsidRPr="001B3F0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โครงสร้างและเนื้อหาของพระไตรปิฎกโดยย่อ </w:t>
                  </w:r>
                </w:p>
                <w:p w:rsidR="001B3F05" w:rsidRPr="001B3F05" w:rsidRDefault="00617A44" w:rsidP="001B3F0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1B3F05" w:rsidRPr="001B3F0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ข้อโต้แย้งเกี่ยวกับพระอภิธรรมปิฎก </w:t>
                  </w:r>
                </w:p>
                <w:p w:rsidR="00932EC1" w:rsidRPr="00491D59" w:rsidRDefault="00617A44" w:rsidP="00DE582B">
                  <w:pPr>
                    <w:tabs>
                      <w:tab w:val="left" w:pos="252"/>
                      <w:tab w:val="left" w:pos="35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1B3F05" w:rsidRPr="001B3F05">
                    <w:rPr>
                      <w:rFonts w:ascii="TH SarabunPSK" w:hAnsi="TH SarabunPSK" w:cs="TH SarabunPSK"/>
                      <w:sz w:val="28"/>
                      <w:cs/>
                    </w:rPr>
                    <w:t>ประวัติการแสดงพระอภิธรรมในคัมภีร์อรรถกถา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32EC1" w:rsidRPr="00491D59" w:rsidTr="00B72AC0">
              <w:trPr>
                <w:trHeight w:val="952"/>
              </w:trPr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B72AC0">
                  <w:pPr>
                    <w:tabs>
                      <w:tab w:val="left" w:pos="540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B72AC0">
                  <w:pPr>
                    <w:tabs>
                      <w:tab w:val="left" w:pos="540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B72AC0">
                  <w:pPr>
                    <w:tabs>
                      <w:tab w:val="left" w:pos="540"/>
                    </w:tabs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F97E43" w:rsidRPr="00F97E43" w:rsidRDefault="00932EC1" w:rsidP="00B72A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F97E43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ประเภทของพระอภิธรรมปิฎก 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เนื้อหาโดยย่อของพระอภิธรรม 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คัมภีร์อภิธัมมัตถสังคหะ </w:t>
                  </w:r>
                </w:p>
                <w:p w:rsidR="00932EC1" w:rsidRPr="00F97E43" w:rsidRDefault="00617A44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>ประโยชน์ของการเรียนพระอภิธรรม</w:t>
                  </w:r>
                </w:p>
              </w:tc>
              <w:tc>
                <w:tcPr>
                  <w:tcW w:w="1984" w:type="dxa"/>
                </w:tcPr>
                <w:p w:rsidR="00932EC1" w:rsidRPr="00491D59" w:rsidRDefault="00897A52" w:rsidP="00897A5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หัวข้อ</w:t>
                  </w:r>
                  <w:r w:rsidR="0090525B" w:rsidRPr="0090525B">
                    <w:rPr>
                      <w:rFonts w:ascii="TH SarabunPSK" w:hAnsi="TH SarabunPSK" w:cs="TH SarabunPSK"/>
                      <w:sz w:val="28"/>
                      <w:cs/>
                    </w:rPr>
                    <w:t>:</w:t>
                  </w:r>
                  <w:r w:rsidRPr="00F97E43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ประเภทของพระอภิธรรมปิฎก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B72AC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เนื่องจาก เนื้อหามีน้อย จึงให้นักศึกษาค้นคว้าและศึกษาจากเว็บไซต์ต่าง ๆ</w:t>
                  </w: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932EC1" w:rsidRDefault="00932EC1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F97E43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จิตวิทยาในพระอภิธรรม</w:t>
                  </w:r>
                </w:p>
                <w:p w:rsidR="00617A44" w:rsidRDefault="00617A44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สิ่งมีชีวิตตามทัศนะของพุทธปรัชญาเถรวาท </w:t>
                  </w:r>
                </w:p>
                <w:p w:rsidR="00617A44" w:rsidRDefault="00617A44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 </w:t>
                  </w:r>
                </w:p>
                <w:p w:rsidR="00F97E43" w:rsidRPr="00F97E43" w:rsidRDefault="00617A44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>การเกิดขึ้น การเสวยอารมณ์ และวิถีของจิต</w:t>
                  </w:r>
                </w:p>
              </w:tc>
              <w:tc>
                <w:tcPr>
                  <w:tcW w:w="1984" w:type="dxa"/>
                </w:tcPr>
                <w:p w:rsidR="00932EC1" w:rsidRPr="00491D59" w:rsidRDefault="00B17697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หัวข้อ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: </w:t>
                  </w:r>
                  <w:r w:rsidRPr="00B17697">
                    <w:rPr>
                      <w:rFonts w:ascii="TH SarabunPSK" w:hAnsi="TH SarabunPSK" w:cs="TH SarabunPSK"/>
                      <w:sz w:val="28"/>
                      <w:cs/>
                    </w:rPr>
                    <w:t>จิตวิทยาในพระอภิธรรม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B17697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เนื้อหามีมากจึงต้องใช้เวลาในการอธิบายเพิ่มเติม และให้นักศึกษาได้แลกเปลี่ยนเรียนรู้ พร้อมทำแบบฝึกหัด </w:t>
                  </w:r>
                </w:p>
              </w:tc>
            </w:tr>
            <w:tr w:rsidR="00932EC1" w:rsidRPr="00491D59" w:rsidTr="00932EC1">
              <w:trPr>
                <w:trHeight w:val="702"/>
              </w:trPr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lastRenderedPageBreak/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932EC1" w:rsidRDefault="00932EC1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>ลักษณะและหน้าที่ของจิต</w:t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Style w:val="ae"/>
                      <w:rFonts w:ascii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Style w:val="ae"/>
                      <w:rFonts w:ascii="TH SarabunPSK" w:hAnsi="TH SarabunPSK" w:cs="TH SarabunPSK"/>
                      <w:b w:val="0"/>
                      <w:bCs w:val="0"/>
                      <w:sz w:val="28"/>
                      <w:cs/>
                    </w:rPr>
                    <w:t>อำนาจของจิต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F97E43" w:rsidRPr="00491D59" w:rsidRDefault="00617A44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ประเภทของจิต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F97E43" w:rsidRPr="00F97E43" w:rsidRDefault="00932EC1" w:rsidP="00F97E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Style w:val="ae"/>
                      <w:rFonts w:ascii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Style w:val="ae"/>
                      <w:rFonts w:ascii="TH SarabunPSK" w:hAnsi="TH SarabunPSK" w:cs="TH SarabunPSK"/>
                      <w:b w:val="0"/>
                      <w:bCs w:val="0"/>
                      <w:sz w:val="28"/>
                      <w:cs/>
                    </w:rPr>
                    <w:t>ประเภทของการยิ้มและการหัวเราะ</w:t>
                  </w:r>
                </w:p>
                <w:p w:rsidR="00F97E43" w:rsidRPr="00F97E43" w:rsidRDefault="00617A44" w:rsidP="00F97E43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การให้ผลของกรรมดีกรรมชั่ว </w:t>
                  </w:r>
                </w:p>
                <w:p w:rsidR="00932EC1" w:rsidRPr="00491D59" w:rsidRDefault="000D2C4B" w:rsidP="00DE58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F97E43" w:rsidRPr="00F97E43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คำอธิบายเรื่องการใช้คำว่า อเหตุก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ED3714" w:rsidRDefault="00932EC1" w:rsidP="00ED37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หัวข้อ:</w:t>
                  </w:r>
                </w:p>
                <w:p w:rsidR="00ED3714" w:rsidRPr="00ED3714" w:rsidRDefault="000D2C4B" w:rsidP="00ED3714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D3714">
                    <w:rPr>
                      <w:rFonts w:ascii="TH SarabunPSK" w:hAnsi="TH SarabunPSK" w:cs="TH SarabunPSK"/>
                      <w:sz w:val="28"/>
                      <w:cs/>
                    </w:rPr>
                    <w:t>ปัญญาในมหากุศลจิต</w:t>
                  </w:r>
                </w:p>
                <w:p w:rsidR="00ED3714" w:rsidRPr="00ED3714" w:rsidRDefault="000D2C4B" w:rsidP="00ED3714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D3714" w:rsidRPr="00ED371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ประเภทของกุศลกรรม </w:t>
                  </w:r>
                </w:p>
                <w:p w:rsidR="00932EC1" w:rsidRPr="00491D59" w:rsidRDefault="000D2C4B" w:rsidP="00ED37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D3714" w:rsidRPr="00ED3714">
                    <w:rPr>
                      <w:rFonts w:ascii="TH SarabunPSK" w:hAnsi="TH SarabunPSK" w:cs="TH SarabunPSK"/>
                      <w:sz w:val="28"/>
                      <w:cs/>
                    </w:rPr>
                    <w:t>การให้ผลของกุศลกรรม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EA3B5F" w:rsidRPr="00EA3B5F" w:rsidRDefault="000D2C4B" w:rsidP="00EA3B5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A3B5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สิ่งที่ขัดขวางความสงบของจิต </w:t>
                  </w:r>
                </w:p>
                <w:p w:rsidR="00EA3B5F" w:rsidRPr="00EA3B5F" w:rsidRDefault="000D2C4B" w:rsidP="00EA3B5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ประเภทของฌาน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EA3B5F" w:rsidRPr="00EA3B5F" w:rsidRDefault="000D2C4B" w:rsidP="00EA3B5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A3B5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ประเภทและการทำลายกิเลส </w:t>
                  </w:r>
                </w:p>
                <w:p w:rsidR="00932EC1" w:rsidRPr="00491D59" w:rsidRDefault="000D2C4B" w:rsidP="00EA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ประเภทของพระอริยบุคคล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3B5F" w:rsidRPr="00491D59" w:rsidTr="00EA3B5F">
              <w:trPr>
                <w:trHeight w:val="305"/>
              </w:trPr>
              <w:tc>
                <w:tcPr>
                  <w:tcW w:w="9673" w:type="dxa"/>
                  <w:gridSpan w:val="6"/>
                  <w:shd w:val="clear" w:color="auto" w:fill="auto"/>
                </w:tcPr>
                <w:p w:rsidR="00EA3B5F" w:rsidRPr="00EA3B5F" w:rsidRDefault="00EA3B5F" w:rsidP="00EA3B5F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A3B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 w:rsidRPr="00EA3B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EA3B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สอบกลางภาค </w:t>
                  </w: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EA3B5F" w:rsidRPr="00491D59" w:rsidRDefault="00932EC1" w:rsidP="00EA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 xml:space="preserve">หัวข้อ : </w:t>
                  </w:r>
                </w:p>
                <w:p w:rsidR="00EA3B5F" w:rsidRPr="00EA3B5F" w:rsidRDefault="000D2C4B" w:rsidP="00EA3B5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  <w:r w:rsidR="00EA3B5F" w:rsidRPr="00EA3B5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ทัศนะเรื่องเจตสิกในพระอภิธรรม </w:t>
                  </w:r>
                </w:p>
                <w:p w:rsidR="00EA3B5F" w:rsidRPr="00EA3B5F" w:rsidRDefault="000D2C4B" w:rsidP="00EA3B5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 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EA3B5F" w:rsidRPr="00EA3B5F" w:rsidRDefault="000D2C4B" w:rsidP="00EA3B5F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>ลักษณะของเจตสิก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932EC1" w:rsidRPr="00491D59" w:rsidRDefault="000D2C4B" w:rsidP="00EA3B5F">
                  <w:pPr>
                    <w:tabs>
                      <w:tab w:val="left" w:pos="252"/>
                      <w:tab w:val="left" w:pos="35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EA3B5F" w:rsidRPr="00EA3B5F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ประเภทของเจตสิก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0D2C4B" w:rsidRDefault="00932EC1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อัญญสมานาเจตสิก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สัพพจิตสาธารณเจตสิก</w:t>
                  </w:r>
                </w:p>
                <w:p w:rsidR="00932EC1" w:rsidRPr="00491D59" w:rsidRDefault="000D2C4B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ปกิณณกเจตสิ</w:t>
                  </w:r>
                  <w:r w:rsidRPr="000D2C4B">
                    <w:rPr>
                      <w:rFonts w:ascii="TH SarabunPSK" w:hAnsi="TH SarabunPSK" w:cs="TH SarabunPSK" w:hint="cs"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0D2C4B" w:rsidRDefault="00932EC1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อกุศลเจตสิก</w:t>
                  </w:r>
                </w:p>
                <w:p w:rsidR="00932EC1" w:rsidRPr="00491D59" w:rsidRDefault="000D2C4B" w:rsidP="00DE58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โสภณเจตสิก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0D2C4B" w:rsidRDefault="00932EC1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ทัศนะเรื่องรูปในพระอภิธรรม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ความหมายของรูป 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ลักษณะเฉพาะของรูป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ประเภทของรูป 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คำอธิบายของรูป 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-</w:t>
                  </w:r>
                  <w:r w:rsidRPr="000D2C4B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นิปผันนรูป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มหาภูตรูป ๔ </w:t>
                  </w:r>
                </w:p>
                <w:p w:rsidR="00932EC1" w:rsidRPr="00491D59" w:rsidRDefault="000D2C4B" w:rsidP="00DE58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ปสาทรูป ๕</w:t>
                  </w:r>
                </w:p>
              </w:tc>
              <w:tc>
                <w:tcPr>
                  <w:tcW w:w="1984" w:type="dxa"/>
                </w:tcPr>
                <w:p w:rsidR="00091F81" w:rsidRPr="000D2C4B" w:rsidRDefault="0090525B" w:rsidP="00091F81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lastRenderedPageBreak/>
                    <w:t>หัวข้อ :</w:t>
                  </w:r>
                  <w:r w:rsidR="00091F81" w:rsidRPr="00091F8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091F81" w:rsidRPr="00091F81">
                    <w:rPr>
                      <w:rFonts w:ascii="TH SarabunPSK" w:hAnsi="TH SarabunPSK" w:cs="TH SarabunPSK"/>
                      <w:sz w:val="28"/>
                      <w:cs/>
                    </w:rPr>
                    <w:t>ทัศนะเรื่องรูปในพระอภิธรรม</w:t>
                  </w:r>
                  <w:r w:rsidR="00091F81" w:rsidRPr="000D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091F81" w:rsidRPr="00491D59" w:rsidRDefault="00091F81" w:rsidP="00091F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32EC1" w:rsidRPr="00491D59" w:rsidRDefault="00932EC1" w:rsidP="0090525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เนื้อหามีมากจึงต้องใช้เวลาในการอธิบายเพิ่มเติม และให้นักศึกษาได้แลกเปลี่ยนเรียนรู้ พร้อมทำแบบฝึกหัด (13.00 น.-17.00 น.)</w:t>
                  </w: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0D2C4B" w:rsidRDefault="00932EC1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วิสยรูป หรือ โคจรรูป ๔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ภาวรูป ๒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หทยรูป ๑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ชีวิตรูป ๑</w:t>
                  </w:r>
                </w:p>
                <w:p w:rsidR="00932EC1" w:rsidRPr="00491D59" w:rsidRDefault="000D2C4B" w:rsidP="00DE58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อาหารรูป ๑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H SarabunPSK"/>
                      <w:sz w:val="28"/>
                      <w:cs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H SarabunPSK"/>
                      <w:sz w:val="28"/>
                      <w:cs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932EC1" w:rsidRPr="000D2C4B" w:rsidRDefault="00932EC1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หัวข้อ :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อนิปผันนรูป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ปริจเฉทรูป ๑  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วิญญัติรูป ๒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วิการรูป  ๓</w:t>
                  </w:r>
                </w:p>
                <w:p w:rsidR="000D2C4B" w:rsidRPr="00491D59" w:rsidRDefault="000D2C4B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ลักขณรูป  ๔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H SarabunPSK"/>
                      <w:sz w:val="28"/>
                      <w:cs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H SarabunPSK"/>
                      <w:sz w:val="28"/>
                      <w:cs/>
                    </w:rPr>
                  </w:pPr>
                </w:p>
              </w:tc>
            </w:tr>
            <w:tr w:rsidR="00932EC1" w:rsidRPr="00491D59" w:rsidTr="00932EC1">
              <w:tc>
                <w:tcPr>
                  <w:tcW w:w="805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91D59">
                    <w:rPr>
                      <w:rFonts w:ascii="TH SarabunPSK" w:hAnsi="TH SarabunPSK" w:cs="TH SarabunPSK" w:hint="cs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491D59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932EC1" w:rsidRDefault="00932EC1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D5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 xml:space="preserve">หัวข้อ : 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ทัศนะเรื่องนิพพานในพระอภิธรรม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ทุกข์ ๑๐ ประการ 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ความหมายของนิพพาน 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สภาวะของนิพพาน </w:t>
                  </w:r>
                </w:p>
                <w:p w:rsidR="000D2C4B" w:rsidRDefault="000D2C4B" w:rsidP="000D2C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ผลของพระนิพพาน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นิพพาน ๒ ประเภท 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outlineLvl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นิพพาน ๓ ประเภท</w:t>
                  </w:r>
                </w:p>
                <w:p w:rsidR="000D2C4B" w:rsidRPr="000D2C4B" w:rsidRDefault="000D2C4B" w:rsidP="000D2C4B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Pr="000D2C4B">
                    <w:rPr>
                      <w:rFonts w:ascii="TH SarabunPSK" w:hAnsi="TH SarabunPSK" w:cs="TH SarabunPSK" w:hint="cs"/>
                      <w:sz w:val="28"/>
                      <w:cs/>
                    </w:rPr>
                    <w:t>บูรณาการเรียนการสอนจากงานวิจัยเรื่อง</w:t>
                  </w:r>
                  <w:r w:rsidRPr="000D2C4B">
                    <w:rPr>
                      <w:rFonts w:ascii="TH SarabunPSK" w:hAnsi="TH SarabunPSK" w:cs="TH SarabunPSK"/>
                      <w:sz w:val="28"/>
                      <w:cs/>
                    </w:rPr>
                    <w:t>แนวคิดสิทธิมนุษยชนในพระไตรปิฎก</w:t>
                  </w:r>
                </w:p>
              </w:tc>
              <w:tc>
                <w:tcPr>
                  <w:tcW w:w="1984" w:type="dxa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32EC1" w:rsidRPr="00491D59" w:rsidRDefault="00932EC1" w:rsidP="00DE582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DE582B" w:rsidRDefault="00DE582B" w:rsidP="00DE582B"/>
        </w:tc>
      </w:tr>
      <w:tr w:rsidR="00830B43" w:rsidRPr="004B3E50" w:rsidTr="00164505">
        <w:trPr>
          <w:gridAfter w:val="1"/>
          <w:wAfter w:w="63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43" w:rsidRPr="00830B43" w:rsidRDefault="00830B43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830B43">
              <w:rPr>
                <w:rFonts w:ascii="TH SarabunPSK" w:eastAsia="BrowalliaNew,Bold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อาจารย์ตรวจแบบฝึกหัด และแนะนำข้อผิดพลาดเพิ่มเติมในสัปดาห์ต่อไป</w:t>
            </w:r>
          </w:p>
        </w:tc>
      </w:tr>
      <w:tr w:rsidR="006651BD" w:rsidRPr="004B3E50" w:rsidTr="00164505">
        <w:trPr>
          <w:gridAfter w:val="1"/>
          <w:wAfter w:w="63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3</w:t>
            </w:r>
            <w:r w:rsidRPr="004B3E50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4B3E5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6651BD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F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มาตรฐานประสิทธิผล</w:t>
            </w:r>
          </w:p>
          <w:p w:rsidR="006651BD" w:rsidRPr="004B3E50" w:rsidRDefault="006651BD" w:rsidP="00F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F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วิธีการสอนที่ระบุใน</w:t>
            </w:r>
          </w:p>
          <w:p w:rsidR="006651BD" w:rsidRPr="004B3E50" w:rsidRDefault="006651BD" w:rsidP="00F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รายละเอียดของรายวิชา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D" w:rsidRPr="004B3E50" w:rsidRDefault="006651BD" w:rsidP="00F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F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อุปสรรคของการใช้กลยุทธ์(ถ้ามี)</w:t>
            </w:r>
          </w:p>
          <w:p w:rsidR="006651BD" w:rsidRPr="00FF3AFE" w:rsidRDefault="006651BD" w:rsidP="00FF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พร้อมข้อเสนอแนะในการแก้ไข</w:t>
            </w:r>
          </w:p>
        </w:tc>
      </w:tr>
      <w:tr w:rsidR="006651BD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</w:tr>
      <w:tr w:rsidR="0009105C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1.</w:t>
            </w: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คุณธรรมจริยธรรม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</w:tr>
      <w:tr w:rsidR="00532B12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2" w:rsidRPr="00532B12" w:rsidRDefault="00532B12" w:rsidP="00532B12">
            <w:pPr>
              <w:spacing w:after="0" w:line="240" w:lineRule="auto"/>
              <w:ind w:right="-54"/>
              <w:jc w:val="both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532B1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532B12">
              <w:rPr>
                <w:rFonts w:ascii="TH SarabunPSK" w:hAnsi="TH SarabunPSK" w:cs="TH SarabunPSK"/>
                <w:sz w:val="28"/>
                <w:cs/>
              </w:rPr>
              <w:t>มีจิตสำนึกและตระหนักศึกษาในการปฏิบัติตามจรรยาบรรณทางอาชีพ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47" w:rsidRPr="00AD3E47" w:rsidRDefault="00AD3E47" w:rsidP="00AD3E47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AD3E47">
              <w:rPr>
                <w:rFonts w:ascii="TH SarabunPSK" w:hAnsi="TH SarabunPSK" w:cs="TH SarabunPSK"/>
                <w:sz w:val="28"/>
                <w:cs/>
              </w:rPr>
              <w:t>-บรรยายพร้อมยกตัวอย่างกรณีศึกษาเกี่ยวคุณธรรม จริยธรรมในปัจจุบัน</w:t>
            </w:r>
          </w:p>
          <w:p w:rsidR="00AD3E47" w:rsidRPr="00AD3E47" w:rsidRDefault="00AD3E47" w:rsidP="00AD3E47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AD3E47">
              <w:rPr>
                <w:rFonts w:ascii="TH SarabunPSK" w:hAnsi="TH SarabunPSK" w:cs="TH SarabunPSK"/>
                <w:sz w:val="28"/>
                <w:cs/>
              </w:rPr>
              <w:t>-อภิปรายกลุ่ม</w:t>
            </w:r>
          </w:p>
          <w:p w:rsidR="00532B12" w:rsidRPr="004B3E50" w:rsidRDefault="00AD3E47" w:rsidP="00AD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AD3E47">
              <w:rPr>
                <w:rFonts w:ascii="TH SarabunPSK" w:hAnsi="TH SarabunPSK" w:cs="TH SarabunPSK"/>
                <w:sz w:val="28"/>
                <w:cs/>
              </w:rPr>
              <w:t>-ให้นักศึกษาเสนอและรวมกลุ่มทำงานเกี่ยวกับคุณธรรม  จริยธรรมในสังคม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12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12" w:rsidRPr="004B3E50" w:rsidRDefault="00532B12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2" w:rsidRPr="004B3E50" w:rsidRDefault="00532B12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</w:tr>
      <w:tr w:rsidR="006651BD" w:rsidRPr="004B3E50" w:rsidTr="00164505">
        <w:trPr>
          <w:gridAfter w:val="1"/>
          <w:wAfter w:w="63" w:type="dxa"/>
          <w:trHeight w:val="351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532B12" w:rsidP="0061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98"/>
            </w:r>
            <w:r w:rsidRPr="00AD3E47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D3E47">
              <w:rPr>
                <w:rFonts w:ascii="TH SarabunPSK" w:hAnsi="TH SarabunPSK" w:cs="TH SarabunPSK"/>
                <w:sz w:val="28"/>
                <w:cs/>
              </w:rPr>
              <w:t>มีวินัย</w:t>
            </w:r>
            <w:r w:rsidRPr="00AD3E47">
              <w:rPr>
                <w:rFonts w:ascii="TH SarabunPSK" w:hAnsi="TH SarabunPSK" w:cs="TH SarabunPSK" w:hint="cs"/>
                <w:sz w:val="28"/>
                <w:cs/>
              </w:rPr>
              <w:t xml:space="preserve"> ตรงต่อเวลา </w:t>
            </w:r>
            <w:r w:rsidRPr="00AD3E47">
              <w:rPr>
                <w:rFonts w:ascii="TH SarabunPSK" w:hAnsi="TH SarabunPSK" w:cs="TH SarabunPSK"/>
                <w:sz w:val="28"/>
                <w:cs/>
              </w:rPr>
              <w:t xml:space="preserve"> ซื่อสัตย์</w:t>
            </w:r>
            <w:r w:rsidRPr="00AD3E47">
              <w:rPr>
                <w:rFonts w:ascii="TH SarabunPSK" w:hAnsi="TH SarabunPSK" w:cs="TH SarabunPSK" w:hint="cs"/>
                <w:sz w:val="28"/>
                <w:cs/>
              </w:rPr>
              <w:t>สุจริต ปฏิบัติตามกฎ ระเบียบ ข้อบังคับขององค์กร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038" w:rsidRPr="00632038" w:rsidRDefault="00632038" w:rsidP="006320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1. การสอนในรายวิชาศึกษาทั่วไป</w:t>
            </w:r>
          </w:p>
          <w:p w:rsidR="00632038" w:rsidRPr="00632038" w:rsidRDefault="00632038" w:rsidP="006320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632038" w:rsidRPr="00632038" w:rsidRDefault="00632038" w:rsidP="006320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3. การเรียนรู้จากสถานการณ์จริง</w:t>
            </w:r>
          </w:p>
          <w:p w:rsidR="006651BD" w:rsidRPr="004B3E50" w:rsidRDefault="00632038" w:rsidP="006320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14" w:rsidRPr="00326D14" w:rsidRDefault="00326D14" w:rsidP="0032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28"/>
                <w:u w:val="single"/>
              </w:rPr>
            </w:pPr>
            <w:r w:rsidRPr="00326D14"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  <w:t>อุปสรรคของการใช้กลยุทธ์</w:t>
            </w:r>
          </w:p>
          <w:p w:rsidR="00326D14" w:rsidRPr="00326D14" w:rsidRDefault="00326D14" w:rsidP="0032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  <w:r w:rsidRPr="00326D14">
              <w:rPr>
                <w:rFonts w:ascii="TH SarabunPSK" w:eastAsia="Calibri" w:hAnsi="TH SarabunPSK" w:cs="TH SarabunPSK" w:hint="cs"/>
                <w:sz w:val="28"/>
                <w:cs/>
              </w:rPr>
              <w:t>นักศึกษาบางคนไม่ค่อยเอาใจใส่กับการทำงานในการส่งงานให้ตรงเวลา  และขาดการค้นคว้าทำให้อาจารย์ต้องอธิบายและชี้แจงให้ฟังในการทำงาน</w:t>
            </w:r>
          </w:p>
          <w:p w:rsidR="00326D14" w:rsidRPr="00326D14" w:rsidRDefault="00326D14" w:rsidP="0032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</w:p>
          <w:p w:rsidR="00326D14" w:rsidRPr="00326D14" w:rsidRDefault="00326D14" w:rsidP="0032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  <w:r w:rsidRPr="00326D14">
              <w:rPr>
                <w:rFonts w:ascii="TH SarabunPSK" w:eastAsia="BrowalliaNew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</w:p>
          <w:p w:rsidR="00F70914" w:rsidRPr="004B3E50" w:rsidRDefault="00326D14" w:rsidP="0032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326D14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 ฝึกให้นักศึกษามีวินัยและตระหนักในการรับผิดชอบต่อตนเองและคนอื่นๆ มีอะไรที่ขัดข้องให้แจ้งอาจารย์ทราบ เพื่อจะได้แก้ไขร่วมกัน</w:t>
            </w:r>
          </w:p>
        </w:tc>
      </w:tr>
      <w:tr w:rsidR="00532B12" w:rsidRPr="004B3E50" w:rsidTr="00164505">
        <w:trPr>
          <w:gridAfter w:val="1"/>
          <w:wAfter w:w="63" w:type="dxa"/>
          <w:trHeight w:val="26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2" w:rsidRPr="004B3E50" w:rsidRDefault="00B35A2A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="00532B12">
              <w:rPr>
                <w:rFonts w:ascii="TH SarabunPSK" w:eastAsia="BrowalliaNew,Bold" w:hAnsi="TH SarabunPSK" w:cs="TH SarabunPSK" w:hint="cs"/>
                <w:sz w:val="28"/>
                <w:cs/>
              </w:rPr>
              <w:t xml:space="preserve">3. </w:t>
            </w:r>
            <w:r w:rsidR="00532B12" w:rsidRPr="00613AC9">
              <w:rPr>
                <w:rFonts w:ascii="TH SarabunPSK" w:eastAsia="BrowalliaNew,Bold" w:hAnsi="TH SarabunPSK" w:cs="TH SarabunPSK"/>
                <w:sz w:val="28"/>
                <w:cs/>
              </w:rPr>
              <w:t>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47" w:rsidRPr="00632038" w:rsidRDefault="00AD3E47" w:rsidP="00AD3E4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1. การสอนในรายวิชาศึกษาทั่วไป</w:t>
            </w:r>
          </w:p>
          <w:p w:rsidR="00AD3E47" w:rsidRPr="00632038" w:rsidRDefault="00AD3E47" w:rsidP="00AD3E4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2. สอดแทรกในเนื้อหาวิชาเรียน โดยให้ความสำคัญต่อการตรงต่อเวลา ส่งงานภายในเวลาที่กำหนด</w:t>
            </w:r>
          </w:p>
          <w:p w:rsidR="00AD3E47" w:rsidRPr="00632038" w:rsidRDefault="00AD3E47" w:rsidP="00AD3E4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 xml:space="preserve">3. การเรียนรู้จากสถานการณ์จริง </w:t>
            </w:r>
          </w:p>
          <w:p w:rsidR="00532B12" w:rsidRPr="00632038" w:rsidRDefault="00AD3E47" w:rsidP="00AD3E4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4. การจัดกิจกรรมหรือฝึกปฏิบัติในชั้นเรียน เน้นการแต่งกายถูกต้องตามระเบียบและปฏิบัติตนที่เหมาะสม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2" w:rsidRPr="004B3E50" w:rsidRDefault="003D5960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2" w:rsidRPr="004B3E50" w:rsidRDefault="00532B12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2" w:rsidRPr="00326D14" w:rsidRDefault="00532B12" w:rsidP="00AD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9105C" w:rsidRPr="004B3E50" w:rsidTr="00164505">
        <w:trPr>
          <w:gridAfter w:val="1"/>
          <w:wAfter w:w="63" w:type="dxa"/>
          <w:trHeight w:val="41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532B12" w:rsidRDefault="00AA5BCB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2.</w:t>
            </w:r>
            <w:r w:rsidR="0009105C"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632038" w:rsidRDefault="0009105C" w:rsidP="00AD3E4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326D14" w:rsidRDefault="0009105C" w:rsidP="00AD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9105C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40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>
              <w:rPr>
                <w:rFonts w:ascii="TH SarabunPSK" w:eastAsia="BrowalliaNew,Bold" w:hAnsi="TH SarabunPSK" w:cs="TH SarabunPSK" w:hint="cs"/>
                <w:sz w:val="40"/>
                <w:cs/>
              </w:rPr>
              <w:t>1.</w:t>
            </w:r>
            <w:r w:rsidRPr="004B3E50">
              <w:rPr>
                <w:rFonts w:ascii="TH SarabunPSK" w:eastAsia="BrowalliaNew,Bold" w:hAnsi="TH SarabunPSK" w:cs="TH SarabunPSK"/>
                <w:sz w:val="40"/>
                <w:cs/>
              </w:rPr>
              <w:t>มีความรู้ความเข้าใจในหลักการและทฤษฎีสำคัญในสาขาวิชาสังคมสงเคราะห์ศาสตร์</w:t>
            </w:r>
          </w:p>
          <w:p w:rsidR="0009105C" w:rsidRPr="00613AC9" w:rsidRDefault="0009105C" w:rsidP="0061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632038" w:rsidRDefault="0009105C" w:rsidP="0063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632038">
              <w:rPr>
                <w:rFonts w:ascii="TH SarabunPSK" w:eastAsia="BrowalliaNew" w:hAnsi="TH SarabunPSK" w:cs="TH SarabunPSK"/>
                <w:sz w:val="28"/>
              </w:rPr>
              <w:t>1</w:t>
            </w:r>
            <w:r w:rsidRPr="00632038">
              <w:rPr>
                <w:rFonts w:ascii="TH SarabunPSK" w:eastAsia="BrowalliaNew" w:hAnsi="TH SarabunPSK" w:cs="TH SarabunPSK"/>
                <w:sz w:val="28"/>
                <w:cs/>
              </w:rPr>
              <w:t>. การสอนหลายรูปแบบในรายวิชาตามหลักสูตร ได้แก่ การบรรยาย อภิปราย การนำเสนอ การจัดกิจกรรมการเรียนรู้ การศึกษาค้นคว้าด้วยตนเองการเขียนรายงาน</w:t>
            </w:r>
          </w:p>
          <w:p w:rsidR="0009105C" w:rsidRPr="00632038" w:rsidRDefault="0009105C" w:rsidP="0063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632038">
              <w:rPr>
                <w:rFonts w:ascii="TH SarabunPSK" w:eastAsia="BrowalliaNew" w:hAnsi="TH SarabunPSK" w:cs="TH SarabunPSK"/>
                <w:sz w:val="28"/>
              </w:rPr>
              <w:t>2</w:t>
            </w:r>
            <w:r w:rsidRPr="00632038">
              <w:rPr>
                <w:rFonts w:ascii="TH SarabunPSK" w:eastAsia="BrowalliaNew" w:hAnsi="TH SarabunPSK" w:cs="TH SarabunPSK"/>
                <w:sz w:val="28"/>
                <w:cs/>
              </w:rPr>
              <w:t>. การได้ฝึกการทำงานเดี่ยวและเป็นกลุ่ม</w:t>
            </w:r>
          </w:p>
          <w:p w:rsidR="0009105C" w:rsidRPr="004B3E50" w:rsidRDefault="0009105C" w:rsidP="0063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632038">
              <w:rPr>
                <w:rFonts w:ascii="TH SarabunPSK" w:eastAsia="BrowalliaNew" w:hAnsi="TH SarabunPSK" w:cs="TH SarabunPSK"/>
                <w:sz w:val="28"/>
              </w:rPr>
              <w:t>3</w:t>
            </w:r>
            <w:r w:rsidRPr="00632038">
              <w:rPr>
                <w:rFonts w:ascii="TH SarabunPSK" w:eastAsia="BrowalliaNew" w:hAnsi="TH SarabunPSK" w:cs="TH SarabunPSK"/>
                <w:sz w:val="28"/>
                <w:cs/>
              </w:rPr>
              <w:t>. การศึกษาดูงานนอกสถานที่ การเข้าร่วมประชุมสัมมนาทั้งในและนอกสถานที่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340DC6" w:rsidRDefault="0009105C" w:rsidP="0034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  <w:r w:rsidRPr="00340DC6"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  <w:t>อุปสรรคของการใช้กลยุทธ์</w:t>
            </w:r>
          </w:p>
          <w:p w:rsidR="0009105C" w:rsidRPr="00340DC6" w:rsidRDefault="0009105C" w:rsidP="0034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340DC6">
              <w:rPr>
                <w:rFonts w:ascii="TH SarabunPSK" w:eastAsia="BrowalliaNew" w:hAnsi="TH SarabunPSK" w:cs="TH SarabunPSK"/>
                <w:sz w:val="28"/>
                <w:cs/>
              </w:rPr>
              <w:t xml:space="preserve">   นักศึกษายังขาดการแสวงหาความรู้ในการที่จะเพิ่มพูนองค์ความรู้ต่าง ๆ ในการวิเคราะห์ข้อมูลได้อย่างถูกต้อง</w:t>
            </w:r>
          </w:p>
          <w:p w:rsidR="0009105C" w:rsidRPr="00340DC6" w:rsidRDefault="0009105C" w:rsidP="0034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</w:p>
          <w:p w:rsidR="0009105C" w:rsidRPr="00340DC6" w:rsidRDefault="0009105C" w:rsidP="0034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  <w:r w:rsidRPr="00340DC6"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  <w:t>ข้อเสนอแนะ</w:t>
            </w:r>
          </w:p>
          <w:p w:rsidR="0009105C" w:rsidRPr="004B3E50" w:rsidRDefault="0009105C" w:rsidP="0034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  <w:r w:rsidRPr="00340DC6">
              <w:rPr>
                <w:rFonts w:ascii="TH SarabunPSK" w:eastAsia="BrowalliaNew" w:hAnsi="TH SarabunPSK" w:cs="TH SarabunPSK"/>
                <w:sz w:val="28"/>
                <w:cs/>
              </w:rPr>
              <w:t xml:space="preserve">   แนะนำหนังสือเอกสารให้นักศึกษาไปค้นคว้า และให้สรุปนำมาส่งในแต่ละสัปดาห์</w:t>
            </w:r>
          </w:p>
        </w:tc>
      </w:tr>
      <w:tr w:rsidR="0009105C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28604E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2.</w:t>
            </w:r>
            <w:r w:rsidRPr="0028604E">
              <w:rPr>
                <w:rFonts w:ascii="TH SarabunPSK" w:hAnsi="TH SarabunPSK" w:cs="TH SarabunPSK"/>
                <w:sz w:val="28"/>
                <w:cs/>
              </w:rPr>
              <w:t>มีทักษะและประสบการณ์การเรียนรู้ในสาขาวิชา สามารถปฏิบัติงานในสถานการณ์ต่างๆ ได้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6321CC" w:rsidRDefault="0009105C" w:rsidP="00632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321CC">
              <w:rPr>
                <w:rFonts w:ascii="TH SarabunPSK" w:hAnsi="TH SarabunPSK" w:cs="TH SarabunPSK"/>
                <w:sz w:val="28"/>
                <w:cs/>
              </w:rPr>
              <w:t>บรรยาย  อภิปราย  การทำงานกลุ่ม กา</w:t>
            </w:r>
            <w:r w:rsidRPr="006321CC">
              <w:rPr>
                <w:rFonts w:ascii="TH SarabunPSK" w:hAnsi="TH SarabunPSK" w:cs="TH SarabunPSK" w:hint="cs"/>
                <w:sz w:val="28"/>
                <w:cs/>
              </w:rPr>
              <w:t>รใช้หลักการ หลักธรรมในพระสูตร ที่เกี่ยวข้องกับพระไตรปิฎกศึกษา 2</w:t>
            </w:r>
            <w:r w:rsidRPr="006321CC">
              <w:rPr>
                <w:rFonts w:ascii="TH SarabunPSK" w:hAnsi="TH SarabunPSK" w:cs="TH SarabunPSK"/>
                <w:sz w:val="28"/>
                <w:u w:val="single"/>
                <w:cs/>
              </w:rPr>
              <w:t>และเน้นผู้เรียนเป็นศูนย์กลาง</w:t>
            </w:r>
          </w:p>
          <w:p w:rsidR="0009105C" w:rsidRPr="006321CC" w:rsidRDefault="0009105C" w:rsidP="00632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321CC">
              <w:rPr>
                <w:rFonts w:ascii="TH SarabunPSK" w:hAnsi="TH SarabunPSK" w:cs="TH SarabunPSK" w:hint="cs"/>
                <w:sz w:val="28"/>
                <w:cs/>
              </w:rPr>
              <w:t>นำองค์ความรู้ที่ได้จากงานวิจัยเรื่อง</w:t>
            </w:r>
          </w:p>
          <w:p w:rsidR="0009105C" w:rsidRPr="006321CC" w:rsidRDefault="0009105C" w:rsidP="006321CC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321CC">
              <w:rPr>
                <w:rFonts w:ascii="TH SarabunPSK" w:hAnsi="TH SarabunPSK" w:cs="TH SarabunPSK"/>
                <w:sz w:val="28"/>
                <w:cs/>
              </w:rPr>
              <w:t>-แนวคิดสิทธิมนุษยชนในพระไตรปิฎก</w:t>
            </w:r>
            <w:r w:rsidRPr="006321CC">
              <w:rPr>
                <w:rFonts w:ascii="TH SarabunPSK" w:hAnsi="TH SarabunPSK" w:cs="TH SarabunPSK"/>
                <w:sz w:val="28"/>
              </w:rPr>
              <w:t xml:space="preserve">: </w:t>
            </w:r>
            <w:r w:rsidRPr="006321CC">
              <w:rPr>
                <w:rFonts w:ascii="TH SarabunPSK" w:hAnsi="TH SarabunPSK" w:cs="TH SarabunPSK"/>
                <w:sz w:val="28"/>
                <w:cs/>
              </w:rPr>
              <w:t>หมวดพระสุตตันตปิฎก</w:t>
            </w:r>
          </w:p>
          <w:p w:rsidR="0009105C" w:rsidRPr="004B3E50" w:rsidRDefault="0009105C" w:rsidP="0063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6321CC">
              <w:rPr>
                <w:rFonts w:ascii="TH SarabunPSK" w:hAnsi="TH SarabunPSK" w:cs="TH SarabunPSK"/>
                <w:sz w:val="28"/>
              </w:rPr>
              <w:t>-</w:t>
            </w:r>
            <w:r w:rsidRPr="006321CC">
              <w:rPr>
                <w:rFonts w:ascii="TH SarabunPSK" w:hAnsi="TH SarabunPSK" w:cs="TH SarabunPSK"/>
                <w:sz w:val="28"/>
                <w:cs/>
              </w:rPr>
              <w:t>การปฏิบัติตามสังคหวัตถุกับการประสานงานของบุคลากรสำนักการพิมพ์ สำนัก งานเลขาธิการสภาผู้แทนราษฎร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</w:p>
        </w:tc>
      </w:tr>
      <w:tr w:rsidR="0009105C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6321CC" w:rsidRDefault="0009105C" w:rsidP="0063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6321CC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6321CC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มีความรู้ความเข้าใจในพัฒนาการใหม่ๆ ในสาขาวิชา รวมถึงงานวิจัยที่เกี่ยว</w:t>
            </w:r>
          </w:p>
          <w:p w:rsidR="0009105C" w:rsidRPr="00532B12" w:rsidRDefault="0009105C" w:rsidP="0063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321CC">
              <w:rPr>
                <w:rFonts w:ascii="TH SarabunPSK" w:hAnsi="TH SarabunPSK" w:cs="TH SarabunPSK"/>
                <w:sz w:val="28"/>
                <w:cs/>
              </w:rPr>
              <w:t>ข้องกับการแก้ไขปัญหาและการต่อยอดองค์ความรู้ในสาขาวิชา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6321CC" w:rsidRDefault="0009105C" w:rsidP="00632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5C" w:rsidRPr="004B3E50" w:rsidRDefault="0009105C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</w:p>
        </w:tc>
      </w:tr>
      <w:tr w:rsidR="00BE3B8D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BE3B8D" w:rsidRDefault="00BE3B8D" w:rsidP="0063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98"/>
            </w:r>
            <w:r w:rsidRPr="00BE3B8D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BE3B8D">
              <w:rPr>
                <w:rFonts w:ascii="TH SarabunPSK" w:hAnsi="TH SarabunPSK" w:cs="TH SarabunPSK"/>
                <w:sz w:val="28"/>
                <w:cs/>
              </w:rPr>
              <w:t>ตระหนักศึกษาในธรรมเนียมปฏิบัติ กฎ ระเบียบข้อบังคับที</w:t>
            </w:r>
            <w:r w:rsidRPr="00BE3B8D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E3B8D">
              <w:rPr>
                <w:rFonts w:ascii="TH SarabunPSK" w:hAnsi="TH SarabunPSK" w:cs="TH SarabunPSK"/>
                <w:sz w:val="28"/>
                <w:cs/>
              </w:rPr>
              <w:t>เปลี่ยนแปลงตามสถานการณ์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6321CC" w:rsidRDefault="00BE3B8D" w:rsidP="00632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</w:p>
        </w:tc>
      </w:tr>
      <w:tr w:rsidR="00BE3B8D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BE3B8D" w:rsidRDefault="00BE3B8D" w:rsidP="0063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BE3B8D">
              <w:rPr>
                <w:rFonts w:ascii="TH SarabunPSK" w:hAnsi="TH SarabunPSK" w:cs="TH SarabunPSK" w:hint="cs"/>
                <w:sz w:val="28"/>
                <w:cs/>
              </w:rPr>
              <w:t>5.มีความรูด้านพระพุทธศาสนา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6321CC" w:rsidRDefault="00BE3B8D" w:rsidP="00632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</w:p>
        </w:tc>
      </w:tr>
      <w:tr w:rsidR="00BE3B8D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AA5BCB" w:rsidRDefault="00AA5BCB" w:rsidP="0063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3.</w:t>
            </w: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6321CC" w:rsidRDefault="00BE3B8D" w:rsidP="006321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8D" w:rsidRPr="004B3E50" w:rsidRDefault="00BE3B8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</w:p>
        </w:tc>
      </w:tr>
      <w:tr w:rsidR="003138E5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3138E5" w:rsidRDefault="003138E5" w:rsidP="0063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  <w:cs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4B3E50">
              <w:rPr>
                <w:rFonts w:ascii="TH SarabunPSK" w:eastAsia="BrowalliaNew,Bold" w:hAnsi="TH SarabunPSK" w:cs="TH SarabunPSK"/>
                <w:sz w:val="28"/>
              </w:rPr>
              <w:t>1</w:t>
            </w:r>
            <w:r w:rsidRPr="004B3E50">
              <w:rPr>
                <w:rFonts w:ascii="TH SarabunPSK" w:eastAsia="BrowalliaNew,Bold" w:hAnsi="TH SarabunPSK" w:cs="TH SarabunPSK"/>
                <w:sz w:val="28"/>
                <w:cs/>
              </w:rPr>
              <w:t>. สามารถค้นหา ตีความ และประเมินสารสนเทศ เพื่อใช้ในการพัฒนาความรู้และการแก้ปัญหาทางอาชีพได้อย่างสร้างสรรค์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632038" w:rsidRDefault="003138E5" w:rsidP="003138E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</w:rPr>
              <w:t>1</w:t>
            </w: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. การสอนโดยเน้นผู้เรียนเป็นสำคัญโดยใช้หลักโยนิโสมนสิการ</w:t>
            </w:r>
          </w:p>
          <w:p w:rsidR="003138E5" w:rsidRPr="00632038" w:rsidRDefault="003138E5" w:rsidP="003138E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32038">
              <w:rPr>
                <w:rFonts w:ascii="TH SarabunPSK" w:eastAsia="Calibri" w:hAnsi="TH SarabunPSK" w:cs="TH SarabunPSK"/>
                <w:sz w:val="28"/>
              </w:rPr>
              <w:t>2</w:t>
            </w: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. การให้ศึกษาค้นคว้าด้วยตนเอง การสัมมนา การทำรายงาน</w:t>
            </w:r>
          </w:p>
          <w:p w:rsidR="003138E5" w:rsidRPr="006321CC" w:rsidRDefault="003138E5" w:rsidP="003138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32038">
              <w:rPr>
                <w:rFonts w:ascii="TH SarabunPSK" w:eastAsia="Calibri" w:hAnsi="TH SarabunPSK" w:cs="TH SarabunPSK"/>
                <w:sz w:val="28"/>
              </w:rPr>
              <w:t>3</w:t>
            </w:r>
            <w:r w:rsidRPr="00632038">
              <w:rPr>
                <w:rFonts w:ascii="TH SarabunPSK" w:eastAsia="Calibri" w:hAnsi="TH SarabunPSK" w:cs="TH SarabunPSK"/>
                <w:sz w:val="28"/>
                <w:cs/>
              </w:rPr>
              <w:t>. การจัดเตรียมเอกสารต่าง ๆ ให้พอเพียงสำหรับการใช้ในห้องเรียนอย่างสม่ำเสมอ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4B3E50" w:rsidRDefault="000E02E9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4B3E50" w:rsidRDefault="003138E5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4B3E50" w:rsidRDefault="003138E5" w:rsidP="0031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u w:val="single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  <w:t>อุปสรรคของการใช้กลยุทธ์</w:t>
            </w:r>
          </w:p>
          <w:p w:rsidR="003138E5" w:rsidRPr="004B3E50" w:rsidRDefault="00086EC5" w:rsidP="0031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3138E5" w:rsidRPr="004B3E50">
              <w:rPr>
                <w:rFonts w:ascii="TH SarabunPSK" w:eastAsia="BrowalliaNew" w:hAnsi="TH SarabunPSK" w:cs="TH SarabunPSK"/>
                <w:sz w:val="28"/>
                <w:cs/>
              </w:rPr>
              <w:t>นักศึกษาบางคนยังมีปัญหากับการตอบคำถามในเชิงวิเคราะห์หาเหตุผลและยังไม่สามารถยกตัวอย่างการแก้ปัญหาที่เกิดจากตัวมนุษย์ได้อย่างชัดเจน</w:t>
            </w:r>
          </w:p>
          <w:p w:rsidR="003138E5" w:rsidRPr="004B3E50" w:rsidRDefault="003138E5" w:rsidP="0031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</w:p>
          <w:p w:rsidR="003138E5" w:rsidRPr="004B3E50" w:rsidRDefault="003138E5" w:rsidP="0031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  <w:r w:rsidRPr="004B3E50">
              <w:rPr>
                <w:rFonts w:ascii="TH SarabunPSK" w:eastAsia="BrowalliaNew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</w:p>
          <w:p w:rsidR="003138E5" w:rsidRPr="004B3E50" w:rsidRDefault="00086EC5" w:rsidP="0031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  <w:cs/>
              </w:rPr>
              <w:t>-</w:t>
            </w:r>
            <w:r w:rsidR="003138E5" w:rsidRPr="00340DC6">
              <w:rPr>
                <w:rFonts w:ascii="TH SarabunPSK" w:eastAsia="BrowalliaNew" w:hAnsi="TH SarabunPSK" w:cs="TH SarabunPSK"/>
                <w:sz w:val="28"/>
                <w:cs/>
              </w:rPr>
              <w:t>ฝึกให้นักศึกษาใช้กระบวนการคิดวิเคราะห์โดยให้ยกตัวอย่าง</w:t>
            </w:r>
            <w:r w:rsidR="003138E5">
              <w:rPr>
                <w:rFonts w:ascii="TH SarabunPSK" w:eastAsia="BrowalliaNew" w:hAnsi="TH SarabunPSK" w:cs="TH SarabunPSK" w:hint="cs"/>
                <w:sz w:val="28"/>
                <w:cs/>
              </w:rPr>
              <w:t>ประกอบ</w:t>
            </w:r>
          </w:p>
        </w:tc>
      </w:tr>
      <w:tr w:rsidR="006651BD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DC6923" w:rsidRDefault="00632038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195851">
              <w:rPr>
                <w:sz w:val="20"/>
                <w:szCs w:val="20"/>
              </w:rPr>
              <w:sym w:font="Wingdings" w:char="F0A2"/>
            </w:r>
            <w:r w:rsidR="006651BD" w:rsidRPr="004B3E50">
              <w:rPr>
                <w:rFonts w:ascii="TH SarabunPSK" w:eastAsia="BrowalliaNew" w:hAnsi="TH SarabunPSK" w:cs="TH SarabunPSK"/>
                <w:sz w:val="28"/>
              </w:rPr>
              <w:t>2</w:t>
            </w:r>
            <w:r w:rsidR="006651BD" w:rsidRPr="004B3E50">
              <w:rPr>
                <w:rFonts w:ascii="TH SarabunPSK" w:eastAsia="BrowalliaNew" w:hAnsi="TH SarabunPSK" w:cs="TH SarabunPSK"/>
                <w:sz w:val="28"/>
                <w:cs/>
              </w:rPr>
              <w:t>. 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6651BD" w:rsidRPr="004B3E50" w:rsidRDefault="006651BD" w:rsidP="006320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</w:p>
          <w:p w:rsidR="006651BD" w:rsidRPr="004B3E50" w:rsidRDefault="006651BD" w:rsidP="0063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  <w:tr w:rsidR="003138E5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5E12A3" w:rsidRDefault="005E12A3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5851">
              <w:rPr>
                <w:sz w:val="20"/>
                <w:szCs w:val="20"/>
              </w:rPr>
              <w:sym w:font="Wingdings" w:char="F0A2"/>
            </w:r>
            <w:r w:rsidRPr="005E12A3">
              <w:rPr>
                <w:rFonts w:ascii="TH SarabunPSK" w:hAnsi="TH SarabunPSK" w:cs="TH SarabunPSK"/>
                <w:sz w:val="28"/>
              </w:rPr>
              <w:t>3.</w:t>
            </w:r>
            <w:r w:rsidRPr="005E12A3">
              <w:rPr>
                <w:rFonts w:ascii="TH SarabunPSK" w:hAnsi="TH SarabunPSK" w:cs="TH SarabunPSK"/>
                <w:sz w:val="28"/>
                <w:cs/>
              </w:rPr>
              <w:t>สามารถวางแผนการทำงานและการบริหารจัดการงานได้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4B3E50" w:rsidRDefault="003138E5" w:rsidP="00C7689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4B3E50" w:rsidRDefault="003138E5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4B3E50" w:rsidRDefault="003138E5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5" w:rsidRPr="004B3E50" w:rsidRDefault="003138E5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</w:p>
        </w:tc>
      </w:tr>
      <w:tr w:rsidR="00912822" w:rsidRPr="004B3E50" w:rsidTr="00164505">
        <w:trPr>
          <w:gridAfter w:val="1"/>
          <w:wAfter w:w="63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22" w:rsidRPr="00912822" w:rsidRDefault="00912822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>
              <w:rPr>
                <w:sz w:val="20"/>
                <w:szCs w:val="20"/>
              </w:rPr>
              <w:t>4.</w:t>
            </w: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3972C1" w:rsidRPr="004B3E50" w:rsidTr="00164505">
        <w:trPr>
          <w:gridAfter w:val="1"/>
          <w:wAfter w:w="63" w:type="dxa"/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C1" w:rsidRPr="00163C5B" w:rsidRDefault="00163C5B" w:rsidP="001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851">
              <w:rPr>
                <w:sz w:val="20"/>
                <w:szCs w:val="20"/>
              </w:rPr>
              <w:sym w:font="Wingdings" w:char="F0A2"/>
            </w:r>
            <w:r w:rsidRPr="00163C5B">
              <w:rPr>
                <w:rFonts w:ascii="TH SarabunPSK" w:hAnsi="TH SarabunPSK" w:cs="TH SarabunPSK"/>
                <w:sz w:val="28"/>
              </w:rPr>
              <w:t>1.</w:t>
            </w:r>
            <w:r w:rsidRPr="00163C5B">
              <w:rPr>
                <w:rFonts w:ascii="TH SarabunPSK" w:hAnsi="TH SarabunPSK" w:cs="TH SarabunPSK"/>
                <w:sz w:val="28"/>
                <w:cs/>
              </w:rPr>
              <w:t>มีภาวะผู้นำ มีความคิดริเริ่มในการวิเคราะห์ปัญหาได้อย่างเหมาะสมบนพื</w:t>
            </w:r>
            <w:r w:rsidRPr="00163C5B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63C5B">
              <w:rPr>
                <w:rFonts w:ascii="TH SarabunPSK" w:hAnsi="TH SarabunPSK" w:cs="TH SarabunPSK"/>
                <w:sz w:val="28"/>
                <w:cs/>
              </w:rPr>
              <w:t>นฐานของตนเองและของกลุ่ม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C1" w:rsidRPr="00546DCD" w:rsidRDefault="003972C1" w:rsidP="001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C1" w:rsidRPr="004B3E50" w:rsidRDefault="003972C1" w:rsidP="001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C1" w:rsidRPr="004B3E50" w:rsidRDefault="003972C1" w:rsidP="001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3972C1" w:rsidRPr="004B3E50" w:rsidRDefault="003972C1" w:rsidP="001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40"/>
                <w:u w:val="single"/>
              </w:rPr>
            </w:pPr>
          </w:p>
        </w:tc>
      </w:tr>
      <w:tr w:rsidR="006651BD" w:rsidRPr="004B3E50" w:rsidTr="00164505">
        <w:trPr>
          <w:gridAfter w:val="1"/>
          <w:wAfter w:w="63" w:type="dxa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4A3965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="00546DCD" w:rsidRPr="00546DCD">
              <w:rPr>
                <w:rFonts w:ascii="TH SarabunPSK" w:eastAsia="BrowalliaNew" w:hAnsi="TH SarabunPSK" w:cs="TH SarabunPSK"/>
                <w:sz w:val="28"/>
                <w:cs/>
              </w:rPr>
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D" w:rsidRPr="00546DCD" w:rsidRDefault="00546DCD" w:rsidP="005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46DCD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546DCD">
              <w:rPr>
                <w:rFonts w:ascii="TH SarabunPSK" w:hAnsi="TH SarabunPSK" w:cs="TH SarabunPSK"/>
                <w:color w:val="000000"/>
                <w:sz w:val="28"/>
                <w:cs/>
              </w:rPr>
              <w:t>. กำหนดให้ทำงานเป็นกลุ่มโดยให้หมุนเวียนการเป็นหัวหน้ากลุ่มแต่ละครั้ง และผู้รายงาน</w:t>
            </w:r>
          </w:p>
          <w:p w:rsidR="00546DCD" w:rsidRPr="00546DCD" w:rsidRDefault="00546DCD" w:rsidP="005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46DCD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546DCD">
              <w:rPr>
                <w:rFonts w:ascii="TH SarabunPSK" w:hAnsi="TH SarabunPSK" w:cs="TH SarabunPSK"/>
                <w:color w:val="000000"/>
                <w:sz w:val="28"/>
                <w:cs/>
              </w:rPr>
              <w:t>. ให้คำแนะนำในการเข้าร่วมกิจกรรมต่างๆ ทั้งภายในมหาวิทยาลัยและภายนอก</w:t>
            </w:r>
          </w:p>
          <w:p w:rsidR="006651BD" w:rsidRPr="004B3E50" w:rsidRDefault="00546DC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546DCD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546DCD">
              <w:rPr>
                <w:rFonts w:ascii="TH SarabunPSK" w:hAnsi="TH SarabunPSK" w:cs="TH SarabunPSK"/>
                <w:color w:val="000000"/>
                <w:sz w:val="28"/>
                <w:cs/>
              </w:rPr>
              <w:t>. การจัดให้มีรายวิชาฝึกงาน ฝึกภาคสนาม ฝึกประสบการณ์วิชาชีพ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40"/>
                <w:u w:val="single"/>
              </w:rPr>
            </w:pPr>
          </w:p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40"/>
                <w:u w:val="single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40"/>
                <w:u w:val="single"/>
                <w:cs/>
              </w:rPr>
              <w:t>อุปสรรคของการใช้กลยุทธ์</w:t>
            </w:r>
          </w:p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40"/>
                <w:u w:val="single"/>
              </w:rPr>
            </w:pPr>
            <w:r w:rsidRPr="004B3E50">
              <w:rPr>
                <w:rFonts w:ascii="TH SarabunPSK" w:eastAsia="AngsanaNew-Bold" w:hAnsi="TH SarabunPSK" w:cs="TH SarabunPSK"/>
                <w:color w:val="000000"/>
                <w:sz w:val="40"/>
                <w:cs/>
              </w:rPr>
              <w:t xml:space="preserve">การแบ่งกลุ่มขนาดใหญ่อาจทำให้แบ่งงานไม่ทั่วถึง </w:t>
            </w:r>
          </w:p>
          <w:p w:rsidR="006651BD" w:rsidRPr="004B3E50" w:rsidRDefault="006651BD" w:rsidP="00C7689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H SarabunPSK" w:eastAsia="BrowalliaNew" w:hAnsi="TH SarabunPSK" w:cs="TH SarabunPSK"/>
                <w:b/>
                <w:bCs/>
                <w:sz w:val="40"/>
                <w:u w:val="single"/>
              </w:rPr>
            </w:pPr>
            <w:r w:rsidRPr="004B3E50">
              <w:rPr>
                <w:rFonts w:ascii="TH SarabunPSK" w:eastAsia="BrowalliaNew" w:hAnsi="TH SarabunPSK" w:cs="TH SarabunPSK" w:hint="cs"/>
                <w:b/>
                <w:bCs/>
                <w:sz w:val="40"/>
                <w:u w:val="single"/>
                <w:cs/>
              </w:rPr>
              <w:t>ข้อเสนอแนะ</w:t>
            </w:r>
          </w:p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40"/>
              </w:rPr>
            </w:pPr>
            <w:r w:rsidRPr="004B3E50">
              <w:rPr>
                <w:rFonts w:ascii="TH SarabunPSK" w:eastAsia="AngsanaNew-Bold" w:hAnsi="TH SarabunPSK" w:cs="TH SarabunPSK"/>
                <w:color w:val="000000"/>
                <w:sz w:val="40"/>
                <w:cs/>
              </w:rPr>
              <w:t>ควรให้มีการแบ่งกลุ่มขนาดเล็กลง เพื่อให้ง่ายต่อการแบ่งงาน</w:t>
            </w:r>
          </w:p>
        </w:tc>
      </w:tr>
      <w:tr w:rsidR="002928EB" w:rsidRPr="004B3E50" w:rsidTr="00164505">
        <w:trPr>
          <w:gridAfter w:val="1"/>
          <w:wAfter w:w="63" w:type="dxa"/>
          <w:trHeight w:val="31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B" w:rsidRPr="00532B12" w:rsidRDefault="002928EB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B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  <w:r w:rsidRPr="002928EB">
              <w:rPr>
                <w:rFonts w:ascii="TH SarabunPSK" w:hAnsi="TH SarabunPSK" w:cs="TH SarabunPSK"/>
                <w:sz w:val="28"/>
              </w:rPr>
              <w:t>3.</w:t>
            </w:r>
            <w:r w:rsidRPr="002928EB">
              <w:rPr>
                <w:rFonts w:ascii="TH SarabunPSK" w:hAnsi="TH SarabunPSK" w:cs="TH SarabunPSK"/>
                <w:sz w:val="28"/>
                <w:cs/>
              </w:rPr>
              <w:t>มีความรับผิดชอบในการเรียนรู้เพื่อพัฒนาตนเองและอาชีพอย่างต่อเนื</w:t>
            </w:r>
            <w:r w:rsidRPr="002928EB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2928EB">
              <w:rPr>
                <w:rFonts w:ascii="TH SarabunPSK" w:hAnsi="TH SarabunPSK" w:cs="TH SarabunPSK"/>
                <w:sz w:val="28"/>
                <w:cs/>
              </w:rPr>
              <w:t>อง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B" w:rsidRPr="00546DCD" w:rsidRDefault="002928EB" w:rsidP="005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B" w:rsidRPr="004B3E50" w:rsidRDefault="006F4AAC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√</w:t>
            </w:r>
            <w:r w:rsidR="00247BB0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B" w:rsidRPr="004B3E50" w:rsidRDefault="002928EB" w:rsidP="00C7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327820" w:rsidRPr="00EB3E47" w:rsidRDefault="00327820" w:rsidP="0032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u w:val="single"/>
              </w:rPr>
            </w:pPr>
            <w:r w:rsidRPr="00EB3E47"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  <w:t>อุปสรรคของการใช้กลยุทธ์</w:t>
            </w:r>
          </w:p>
          <w:p w:rsidR="00327820" w:rsidRPr="00EB3E47" w:rsidRDefault="00327820" w:rsidP="0032782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sz w:val="28"/>
              </w:rPr>
            </w:pPr>
            <w:r w:rsidRPr="00EB3E47">
              <w:rPr>
                <w:rFonts w:ascii="TH SarabunPSK" w:hAnsi="TH SarabunPSK" w:cs="TH SarabunPSK" w:hint="cs"/>
                <w:b/>
                <w:sz w:val="28"/>
                <w:cs/>
              </w:rPr>
              <w:t>-นักศึกษาบางคนขาดความรับผิดชอบและไม่เอาใจใส่ในงานที่อาจารย์มอบหมาย</w:t>
            </w:r>
          </w:p>
          <w:p w:rsidR="00327820" w:rsidRPr="00EB3E47" w:rsidRDefault="00327820" w:rsidP="0032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</w:rPr>
            </w:pPr>
            <w:r w:rsidRPr="00EB3E47">
              <w:rPr>
                <w:rFonts w:ascii="TH SarabunPSK" w:eastAsia="BrowalliaNew" w:hAnsi="TH SarabunPSK" w:cs="TH SarabunPSK"/>
                <w:b/>
                <w:bCs/>
                <w:sz w:val="28"/>
                <w:u w:val="single"/>
                <w:cs/>
              </w:rPr>
              <w:lastRenderedPageBreak/>
              <w:t>ข้อเสนอแนะ</w:t>
            </w:r>
          </w:p>
          <w:p w:rsidR="002928EB" w:rsidRPr="004B3E50" w:rsidRDefault="00327820" w:rsidP="0032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40"/>
                <w:u w:val="single"/>
              </w:rPr>
            </w:pPr>
            <w:r w:rsidRPr="00EB3E47">
              <w:rPr>
                <w:rFonts w:ascii="TH SarabunPSK" w:hAnsi="TH SarabunPSK" w:cs="TH SarabunPSK" w:hint="cs"/>
                <w:b/>
                <w:sz w:val="28"/>
                <w:cs/>
              </w:rPr>
              <w:t>-อาจารย์สอนว่ากล่าวตักเตือน ให้คำปรึกษาเพิ่มเติมและปรับกลยุทธ์การทำงานมอบหมายในช่วงเวลาเรียนตามเวลาที่กำหนด</w:t>
            </w:r>
          </w:p>
        </w:tc>
      </w:tr>
      <w:tr w:rsidR="003D58C2" w:rsidRPr="004B3E50" w:rsidTr="00164505">
        <w:trPr>
          <w:gridAfter w:val="1"/>
          <w:wAfter w:w="63" w:type="dxa"/>
          <w:trHeight w:val="30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lastRenderedPageBreak/>
              <w:t>5.</w:t>
            </w:r>
            <w:r w:rsidRPr="004B3E50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6651BD" w:rsidRPr="004B3E50" w:rsidTr="00164505">
        <w:trPr>
          <w:gridAfter w:val="1"/>
          <w:wAfter w:w="63" w:type="dxa"/>
          <w:trHeight w:val="12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BB2C8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</w:tr>
      <w:tr w:rsidR="003D58C2" w:rsidRPr="004B3E50" w:rsidTr="00164505">
        <w:trPr>
          <w:gridAfter w:val="1"/>
          <w:wAfter w:w="63" w:type="dxa"/>
          <w:trHeight w:val="12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</w:tr>
      <w:tr w:rsidR="003D58C2" w:rsidRPr="004B3E50" w:rsidTr="00164505">
        <w:trPr>
          <w:gridAfter w:val="1"/>
          <w:wAfter w:w="63" w:type="dxa"/>
          <w:trHeight w:val="12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C2" w:rsidRPr="004B3E50" w:rsidRDefault="003D58C2" w:rsidP="00BB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</w:tr>
      <w:tr w:rsidR="006651BD" w:rsidRPr="004B3E50" w:rsidTr="00164505">
        <w:trPr>
          <w:gridAfter w:val="1"/>
          <w:wAfter w:w="63" w:type="dxa"/>
          <w:trHeight w:val="11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4B3E50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B3E50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4</w:t>
            </w:r>
            <w:r w:rsidR="004431BB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B3E5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ข้อเสนอการดำเนินการเพื่อปรับปรุงวิธีการสอน </w:t>
            </w:r>
            <w:r w:rsidRPr="004B3E50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(ซึ่งได้จากปัญหาที่พบในข้อ </w:t>
            </w:r>
            <w:r w:rsidRPr="004B3E50">
              <w:rPr>
                <w:rFonts w:ascii="TH SarabunPSK" w:eastAsia="AngsanaNew-Bold" w:hAnsi="TH SarabunPSK" w:cs="TH SarabunPSK"/>
                <w:sz w:val="32"/>
                <w:szCs w:val="32"/>
              </w:rPr>
              <w:t>3</w:t>
            </w:r>
            <w:r w:rsidRPr="004B3E50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.)</w:t>
            </w:r>
          </w:p>
          <w:p w:rsidR="006651BD" w:rsidRPr="004B3E50" w:rsidRDefault="00BB2C89" w:rsidP="0090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BB2C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ใช้วิธีการสอนแบบบรรยายให้ความรู้ทางทฤษฎี และปรับปรุงคุณภาพในการจัดการกระบวนการเรียนรู้ของนักศึกษา โดยปรับเนื้อหาของกรณีตัวอย่างตัวอย่างจาก </w:t>
            </w:r>
            <w:r w:rsidRPr="00BB2C89">
              <w:rPr>
                <w:rFonts w:ascii="TH SarabunPSK" w:eastAsia="Calibri" w:hAnsi="TH SarabunPSK" w:cs="TH SarabunPSK"/>
                <w:sz w:val="30"/>
                <w:szCs w:val="30"/>
              </w:rPr>
              <w:t>Youtube</w:t>
            </w:r>
            <w:r w:rsidRPr="00BB2C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ประกอบเป็นเรื่องๆ  โดยเลือกให้เหมาะสมกับสถานการณ์ปัจจุบันที่เกิดขึ้น และเพิ่มคะแนนการรายงานหน้าชั้นเรียนเพื่อเป็นแรงจูงใจให้นักศึกษามีความเป็นผู้นำและกล้าแสดงออกมากยิ่งขึ้น นอกจากนั้น งานมอบหมายจะแนะนำให้นักศึกษาค้นคว้างานทางอินเทอร์เน็ต แนะนำให้อ้างอิงแหล่งที่มา ไม่ลอกงานกัน เพื่อนักศึกษาจะได้มีทักษะในการใช้เทคโนโลยีสารสนเทศด้วย</w:t>
            </w:r>
          </w:p>
        </w:tc>
      </w:tr>
      <w:tr w:rsidR="00164505" w:rsidRPr="004B3E50" w:rsidTr="00164505">
        <w:trPr>
          <w:gridAfter w:val="1"/>
          <w:wAfter w:w="63" w:type="dxa"/>
          <w:trHeight w:val="29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05" w:rsidRPr="004B3E50" w:rsidRDefault="00164505" w:rsidP="0016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2E5632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หมวดที่</w:t>
            </w:r>
            <w:r w:rsidRPr="002E5632">
              <w:rPr>
                <w:rFonts w:ascii="TH SarabunPSK" w:eastAsia="BrowalliaNew,Bold" w:hAnsi="TH SarabunPSK" w:cs="TH SarabunPSK"/>
                <w:b/>
                <w:bCs/>
                <w:sz w:val="28"/>
              </w:rPr>
              <w:t xml:space="preserve">3 </w:t>
            </w:r>
            <w:r w:rsidRPr="002E5632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สรุปผลการจัดการเรียนการสอนของรายวิชา</w:t>
            </w: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4431BB" w:rsidRDefault="006651BD" w:rsidP="00FA260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>1.จำนวนนักศึกษาที่ลงทะเบียนเรียน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652904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11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A56DAC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รูป/</w:t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คน</w:t>
            </w: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4431BB" w:rsidRDefault="006651BD" w:rsidP="00C7689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>2.จำนวนนักศึกษาที่ขาดสอบ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A56DAC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รูป/</w:t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คน</w:t>
            </w: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4431BB" w:rsidRDefault="006651BD" w:rsidP="00C7689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>3.จำนวนนักศึกษาที่ไม่มีสิทธิ์สอบ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  <w:t>-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A56DAC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รูป/</w:t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คน</w:t>
            </w: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4431BB" w:rsidRDefault="006651BD" w:rsidP="00C7689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>4.จำนวนนักศึกษาคะแนนไม่สมบูรณ์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</w:rPr>
              <w:tab/>
            </w:r>
            <w:r w:rsidR="00A56DAC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รูป/</w:t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คน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</w:rPr>
              <w:tab/>
            </w: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4431BB" w:rsidRDefault="006651BD" w:rsidP="00C7689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 xml:space="preserve">5.จำนวนนักศึกษาที่เพิกถอน ( 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</w:rPr>
              <w:t xml:space="preserve">W 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>)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  <w:t>-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A56DAC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รูป/</w:t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คน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</w:rPr>
              <w:tab/>
            </w: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4431BB" w:rsidRDefault="006651BD" w:rsidP="00FA260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>6.จำนวนนักศึกษาที่เข้าสอบจริง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652904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11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A56DAC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รูป/</w:t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คน</w:t>
            </w: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4431BB" w:rsidRDefault="006651BD" w:rsidP="00FA2609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>7.จำนวนนักศึกษาที่คงอยู่เมื่อสิ้นสุดภาคการศึกษา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652904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11</w:t>
            </w:r>
            <w:r w:rsidRPr="004431BB">
              <w:rPr>
                <w:rFonts w:ascii="TH SarabunPSK" w:eastAsia="AngsanaNew-Bold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="00A56DAC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รูป/</w:t>
            </w:r>
            <w:r w:rsidRPr="004431BB">
              <w:rPr>
                <w:rFonts w:ascii="TH SarabunPSK" w:eastAsia="AngsanaNew-Bold" w:hAnsi="TH SarabunPSK" w:cs="TH SarabunPSK" w:hint="cs"/>
                <w:b/>
                <w:bCs/>
                <w:color w:val="FF0000"/>
                <w:sz w:val="28"/>
                <w:cs/>
              </w:rPr>
              <w:t>คน</w:t>
            </w:r>
          </w:p>
        </w:tc>
      </w:tr>
      <w:tr w:rsidR="006651BD" w:rsidRPr="00BF40D7" w:rsidTr="00DE48D1">
        <w:trPr>
          <w:gridBefore w:val="1"/>
          <w:wBefore w:w="29" w:type="dxa"/>
          <w:trHeight w:val="392"/>
        </w:trPr>
        <w:tc>
          <w:tcPr>
            <w:tcW w:w="9923" w:type="dxa"/>
            <w:gridSpan w:val="6"/>
            <w:shd w:val="clear" w:color="auto" w:fill="auto"/>
          </w:tcPr>
          <w:p w:rsidR="006651BD" w:rsidRPr="00BF40D7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</w:rPr>
            </w:pPr>
            <w:r w:rsidRPr="00BF40D7">
              <w:rPr>
                <w:rFonts w:ascii="TH SarabunPSK" w:eastAsia="BrowalliaNew,Bold" w:hAnsi="TH SarabunPSK" w:cs="TH SarabunPSK"/>
                <w:b/>
                <w:bCs/>
                <w:sz w:val="28"/>
              </w:rPr>
              <w:t xml:space="preserve">     8</w:t>
            </w:r>
            <w:r w:rsidRPr="00BF40D7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 xml:space="preserve">. </w:t>
            </w:r>
            <w:r w:rsidRPr="00BF40D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การกระจายของระดับคะแนน</w:t>
            </w:r>
            <w:r w:rsidRPr="00BF40D7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(</w:t>
            </w:r>
            <w:r w:rsidRPr="00BF40D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เกรด</w:t>
            </w:r>
            <w:r w:rsidRPr="00BF40D7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>)</w:t>
            </w: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3"/>
              <w:gridCol w:w="2238"/>
              <w:gridCol w:w="2238"/>
              <w:gridCol w:w="1791"/>
            </w:tblGrid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BF40D7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F40D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BF40D7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F40D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BF40D7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F40D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BF40D7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F40D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สัญลักษณ์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1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9.09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A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3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27.27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B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+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70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74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1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9.09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B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65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69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1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897CA5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9.09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C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+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60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64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5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45.45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C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55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59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51709F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D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+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50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54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51709F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D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0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49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900B3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</w:rPr>
                    <w:t>F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-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784C" w:rsidP="0065784C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28"/>
                    </w:rPr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  <w:t>I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651BD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  <w:t>P,S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651BD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  <w:t>U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6651BD" w:rsidP="00C768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651BD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4431BB">
                    <w:rPr>
                      <w:rFonts w:ascii="TH SarabunPSK" w:eastAsia="BrowalliaNew" w:hAnsi="TH SarabunPSK" w:cs="TH SarabunPSK"/>
                      <w:color w:val="FF0000"/>
                      <w:sz w:val="28"/>
                    </w:rPr>
                    <w:t>W</w:t>
                  </w:r>
                </w:p>
              </w:tc>
            </w:tr>
            <w:tr w:rsidR="006651BD" w:rsidRPr="00BF40D7" w:rsidTr="00C76890">
              <w:tc>
                <w:tcPr>
                  <w:tcW w:w="2013" w:type="dxa"/>
                  <w:shd w:val="clear" w:color="auto" w:fill="auto"/>
                </w:tcPr>
                <w:p w:rsidR="006651BD" w:rsidRPr="004431BB" w:rsidRDefault="00A56DAC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652904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:rsidR="006651BD" w:rsidRPr="004431BB" w:rsidRDefault="001512E8" w:rsidP="00C7689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99.99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6651BD" w:rsidRPr="004431BB" w:rsidRDefault="006651BD" w:rsidP="00C7689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</w:p>
              </w:tc>
            </w:tr>
            <w:tr w:rsidR="006651BD" w:rsidRPr="00BF40D7" w:rsidTr="00C76890">
              <w:trPr>
                <w:trHeight w:val="638"/>
              </w:trPr>
              <w:tc>
                <w:tcPr>
                  <w:tcW w:w="8280" w:type="dxa"/>
                  <w:gridSpan w:val="4"/>
                  <w:shd w:val="clear" w:color="auto" w:fill="auto"/>
                </w:tcPr>
                <w:p w:rsidR="006651BD" w:rsidRPr="00BF40D7" w:rsidRDefault="006651BD" w:rsidP="00C76890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F40D7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หมายเหตุ</w:t>
                  </w:r>
                  <w:r w:rsidRPr="00BF40D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:</w:t>
                  </w:r>
                </w:p>
              </w:tc>
            </w:tr>
          </w:tbl>
          <w:p w:rsidR="006651BD" w:rsidRPr="00BF40D7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H SarabunPSK" w:hAnsi="TH SarabunPSK" w:cs="TH SarabunPSK"/>
                <w:sz w:val="28"/>
              </w:rPr>
            </w:pPr>
          </w:p>
        </w:tc>
      </w:tr>
      <w:tr w:rsidR="006651BD" w:rsidRPr="00BF40D7" w:rsidTr="00164505">
        <w:trPr>
          <w:gridBefore w:val="1"/>
          <w:wBefore w:w="29" w:type="dxa"/>
        </w:trPr>
        <w:tc>
          <w:tcPr>
            <w:tcW w:w="9923" w:type="dxa"/>
            <w:gridSpan w:val="6"/>
            <w:shd w:val="clear" w:color="auto" w:fill="auto"/>
          </w:tcPr>
          <w:p w:rsidR="006651BD" w:rsidRPr="00BF40D7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BF40D7">
              <w:rPr>
                <w:rFonts w:ascii="TH SarabunPSK" w:eastAsia="BrowalliaNew,Bold" w:hAnsi="TH SarabunPSK" w:cs="TH SarabunPSK"/>
                <w:b/>
                <w:bCs/>
                <w:sz w:val="28"/>
              </w:rPr>
              <w:t>9</w:t>
            </w:r>
            <w:r w:rsidRPr="00BF40D7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 xml:space="preserve">. </w:t>
            </w:r>
            <w:r w:rsidRPr="00BF40D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ปัจจัยทีทำให้ระดับคะแนนผิดปกติ(ถ้ามี)</w:t>
            </w:r>
          </w:p>
          <w:p w:rsidR="006651BD" w:rsidRPr="00BF40D7" w:rsidRDefault="006651BD" w:rsidP="00C7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</w:pPr>
            <w:r w:rsidRPr="00BF40D7">
              <w:rPr>
                <w:rFonts w:ascii="TH SarabunPSK" w:eastAsia="BrowalliaNew" w:hAnsi="TH SarabunPSK" w:cs="TH SarabunPSK"/>
                <w:sz w:val="28"/>
              </w:rPr>
              <w:lastRenderedPageBreak/>
              <w:tab/>
            </w:r>
            <w:r w:rsidRPr="00BF40D7"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BrowalliaNew,Bold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</w:tbl>
    <w:p w:rsidR="006651BD" w:rsidRPr="00FE1421" w:rsidRDefault="006651BD" w:rsidP="006651BD">
      <w:pPr>
        <w:spacing w:after="0"/>
        <w:rPr>
          <w:vanish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6651BD" w:rsidRPr="00F53E5D" w:rsidTr="00A26F47">
        <w:trPr>
          <w:trHeight w:val="3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FE1421" w:rsidRDefault="006651BD" w:rsidP="0094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FE1421">
              <w:rPr>
                <w:rFonts w:ascii="TH SarabunPSK" w:eastAsia="BrowalliaNew,Bold" w:hAnsi="TH SarabunPSK" w:cs="TH SarabunPSK"/>
                <w:b/>
                <w:bCs/>
                <w:sz w:val="28"/>
              </w:rPr>
              <w:t>10</w:t>
            </w:r>
            <w:r w:rsidRPr="00FE1421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 xml:space="preserve">. 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6651BD" w:rsidRPr="00FE1421" w:rsidRDefault="006651BD" w:rsidP="0094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</w:rPr>
              <w:t>10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.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1 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ความคลาดเคลื่อนด้านกำหนดเวลาการประเมิน</w:t>
            </w:r>
          </w:p>
          <w:tbl>
            <w:tblPr>
              <w:tblW w:w="11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3"/>
              <w:gridCol w:w="2126"/>
              <w:gridCol w:w="2693"/>
              <w:gridCol w:w="2664"/>
              <w:gridCol w:w="236"/>
            </w:tblGrid>
            <w:tr w:rsidR="006651BD" w:rsidRPr="00F53E5D" w:rsidTr="00A26F47">
              <w:trPr>
                <w:gridAfter w:val="1"/>
                <w:wAfter w:w="236" w:type="dxa"/>
                <w:trHeight w:val="492"/>
              </w:trPr>
              <w:tc>
                <w:tcPr>
                  <w:tcW w:w="3573" w:type="dxa"/>
                  <w:shd w:val="clear" w:color="auto" w:fill="B6DDE8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2126" w:type="dxa"/>
                  <w:shd w:val="clear" w:color="auto" w:fill="B6DDE8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กำหนดช่วงเวลา</w:t>
                  </w:r>
                </w:p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การประเมิน </w:t>
                  </w:r>
                </w:p>
              </w:tc>
              <w:tc>
                <w:tcPr>
                  <w:tcW w:w="2693" w:type="dxa"/>
                  <w:shd w:val="clear" w:color="auto" w:fill="B6DDE8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การประเมินผลการเรียนรู้ </w:t>
                  </w:r>
                </w:p>
              </w:tc>
              <w:tc>
                <w:tcPr>
                  <w:tcW w:w="2664" w:type="dxa"/>
                  <w:shd w:val="clear" w:color="auto" w:fill="B6DDE8"/>
                </w:tcPr>
                <w:p w:rsidR="006651BD" w:rsidRPr="00F53E5D" w:rsidRDefault="006651BD" w:rsidP="0046463E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เหตุผล </w:t>
                  </w:r>
                </w:p>
              </w:tc>
            </w:tr>
            <w:tr w:rsidR="006651BD" w:rsidRPr="00F53E5D" w:rsidTr="00A26F47">
              <w:trPr>
                <w:gridAfter w:val="1"/>
                <w:wAfter w:w="236" w:type="dxa"/>
                <w:trHeight w:val="572"/>
              </w:trPr>
              <w:tc>
                <w:tcPr>
                  <w:tcW w:w="35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คุณธรรม จริยธรรม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51BD" w:rsidRPr="00F53E5D" w:rsidRDefault="00366122" w:rsidP="00366122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0C4F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สัปดาห์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3, 7, 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 คือ นักศึกษาส่งงานไม่ตรงตามเวลาที่กำหนด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นักศึกษาขาดเรียนบ่อย และไม่ปฏิบัติตามคำสั่ง</w:t>
                  </w:r>
                </w:p>
              </w:tc>
            </w:tr>
            <w:tr w:rsidR="006651BD" w:rsidRPr="00F53E5D" w:rsidTr="00A26F47">
              <w:trPr>
                <w:gridAfter w:val="1"/>
                <w:wAfter w:w="236" w:type="dxa"/>
                <w:trHeight w:val="385"/>
              </w:trPr>
              <w:tc>
                <w:tcPr>
                  <w:tcW w:w="35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>. ความรู้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51BD" w:rsidRPr="00F53E5D" w:rsidRDefault="00420D69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="006651BD" w:rsidRPr="00CA7F52">
                    <w:rPr>
                      <w:rFonts w:ascii="TH SarabunPSK" w:hAnsi="TH SarabunPSK" w:cs="TH SarabunPSK"/>
                      <w:sz w:val="28"/>
                      <w:cs/>
                    </w:rPr>
                    <w:t>สัปดาห์</w:t>
                  </w:r>
                  <w:r w:rsidR="00366122"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="006651BD">
                    <w:rPr>
                      <w:rFonts w:ascii="TH SarabunPSK" w:hAnsi="TH SarabunPSK" w:cs="TH SarabunPSK"/>
                      <w:sz w:val="28"/>
                    </w:rPr>
                    <w:t>,17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B77">
                    <w:rPr>
                      <w:rFonts w:ascii="TH SarabunPSK" w:hAnsi="TH SarabunPSK" w:cs="TH SarabunPSK"/>
                      <w:sz w:val="28"/>
                      <w:cs/>
                    </w:rPr>
                    <w:t>เป็นไปตามแผน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6651BD" w:rsidRPr="000F202B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651BD" w:rsidRPr="00F53E5D" w:rsidTr="00A26F47">
              <w:trPr>
                <w:gridAfter w:val="1"/>
                <w:wAfter w:w="236" w:type="dxa"/>
                <w:trHeight w:val="400"/>
              </w:trPr>
              <w:tc>
                <w:tcPr>
                  <w:tcW w:w="35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ทักษะทางปัญญา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51BD" w:rsidRPr="00F53E5D" w:rsidRDefault="00420D69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="000C4F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สัปดาห์ 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  <w:cs/>
                    </w:rPr>
                    <w:t>12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="000C4F34" w:rsidRPr="000C4F34">
                    <w:rPr>
                      <w:rFonts w:ascii="TH SarabunPSK" w:hAnsi="TH SarabunPSK" w:cs="TH SarabunPSK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651BD" w:rsidRPr="00F53E5D" w:rsidRDefault="006651BD" w:rsidP="00F25616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คือ นักศึกษ</w:t>
                  </w:r>
                  <w:r w:rsidR="00F25616">
                    <w:rPr>
                      <w:rFonts w:ascii="TH SarabunPSK" w:hAnsi="TH SarabunPSK" w:cs="TH SarabunPSK" w:hint="cs"/>
                      <w:sz w:val="28"/>
                      <w:cs/>
                    </w:rPr>
                    <w:t>ายังขาดการคิดอย่างวิเคราะห์ในการสร้างความเข้าใจชนต่างวัฒนธรรมในประเทศ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นักศึกษาไม่ค่อยเอาใจใส่กับงานที่มอบหมาย</w:t>
                  </w:r>
                </w:p>
              </w:tc>
            </w:tr>
            <w:tr w:rsidR="006651BD" w:rsidRPr="00F53E5D" w:rsidTr="00475161">
              <w:trPr>
                <w:trHeight w:val="686"/>
              </w:trPr>
              <w:tc>
                <w:tcPr>
                  <w:tcW w:w="35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ทักษะความสัมพันธ์ระหว่างบุคคล และความรับผิดชอบ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51BD" w:rsidRPr="00F53E5D" w:rsidRDefault="00686FCC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6651B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สัปดาห์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1, 5,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10, 15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651BD" w:rsidRPr="00F53E5D" w:rsidRDefault="006651BD" w:rsidP="00C768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เป็นไปตามแผน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6651BD" w:rsidRPr="002733CF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6651BD" w:rsidRPr="00F53E5D" w:rsidRDefault="006651BD" w:rsidP="00C7689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</w:tc>
            </w:tr>
            <w:tr w:rsidR="006651BD" w:rsidRPr="00F53E5D" w:rsidTr="000F6C44">
              <w:trPr>
                <w:gridAfter w:val="1"/>
                <w:wAfter w:w="236" w:type="dxa"/>
                <w:trHeight w:val="654"/>
              </w:trPr>
              <w:tc>
                <w:tcPr>
                  <w:tcW w:w="3573" w:type="dxa"/>
                  <w:shd w:val="clear" w:color="auto" w:fill="auto"/>
                </w:tcPr>
                <w:p w:rsidR="006651BD" w:rsidRPr="00F53E5D" w:rsidRDefault="006651BD" w:rsidP="000F6C4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ทักษะการวิเคราะห์เชิงตัวเลข การสื่อสาร และการใช้เทคโนโลยีสารสนเทศ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51BD" w:rsidRPr="00F53E5D" w:rsidRDefault="00686FCC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</w:tbl>
          <w:p w:rsidR="006651BD" w:rsidRPr="00FE1421" w:rsidRDefault="006651BD" w:rsidP="00C7689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</w:p>
        </w:tc>
      </w:tr>
      <w:tr w:rsidR="006651BD" w:rsidRPr="00F53E5D" w:rsidTr="00A26F4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FE1421" w:rsidRDefault="006651BD" w:rsidP="00C7689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</w:rPr>
              <w:t>10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.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</w:rPr>
              <w:t>2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 ความคลาดเคลื่อนด้านวิธีการประเมินผลการเรียนรู้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8"/>
              <w:gridCol w:w="2374"/>
              <w:gridCol w:w="2473"/>
              <w:gridCol w:w="2197"/>
            </w:tblGrid>
            <w:tr w:rsidR="006651BD" w:rsidRPr="00F53E5D" w:rsidTr="00C76890">
              <w:trPr>
                <w:trHeight w:val="772"/>
              </w:trPr>
              <w:tc>
                <w:tcPr>
                  <w:tcW w:w="2468" w:type="dxa"/>
                  <w:shd w:val="clear" w:color="auto" w:fill="D99594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2374" w:type="dxa"/>
                  <w:shd w:val="clear" w:color="auto" w:fill="D99594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วิธีการ/กลยุทธ์</w:t>
                  </w:r>
                </w:p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การประเมิน </w:t>
                  </w:r>
                </w:p>
              </w:tc>
              <w:tc>
                <w:tcPr>
                  <w:tcW w:w="2473" w:type="dxa"/>
                  <w:shd w:val="clear" w:color="auto" w:fill="D99594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การประเมินผลการเรียนรู้ </w:t>
                  </w:r>
                </w:p>
              </w:tc>
              <w:tc>
                <w:tcPr>
                  <w:tcW w:w="2197" w:type="dxa"/>
                  <w:shd w:val="clear" w:color="auto" w:fill="D99594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เหตุผล </w:t>
                  </w:r>
                </w:p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651BD" w:rsidRPr="00F53E5D" w:rsidTr="00C76890">
              <w:trPr>
                <w:trHeight w:val="1532"/>
              </w:trPr>
              <w:tc>
                <w:tcPr>
                  <w:tcW w:w="2468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คุณธรรม จริยธรรม 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805D3B" w:rsidRPr="00805D3B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 การขานชื่อ การให้คะแนนการเข้าชั้นเรียน และการส่งงานตรงต่อเวลา </w:t>
                  </w:r>
                </w:p>
                <w:p w:rsidR="00805D3B" w:rsidRPr="00805D3B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2. ประเมินพฤติกรรมโดยเพื่อนนักศึกษา อาจารย์ที่ปรึกษา อาจารย์ผู้สอน และผลการเข้าร่วมกิจกรรม</w:t>
                  </w:r>
                </w:p>
                <w:p w:rsidR="006651BD" w:rsidRPr="00F53E5D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3. สังเกตพฤติกรรมนักศึกษาในการปฏิบัติตนตามกฎระเบียบและข้อบังคับของมหาวิทยาลัย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  คือ </w:t>
                  </w:r>
                  <w:r w:rsidRPr="00AD441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การประเมินในด้านคุณธรรม จริยธรรม</w:t>
                  </w:r>
                  <w:r w:rsidR="00805D3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ไม่สามารถที่จะประเมินได้ทุกคน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D441F">
                    <w:rPr>
                      <w:rFonts w:ascii="TH SarabunPSK" w:hAnsi="TH SarabunPSK" w:cs="TH SarabunPSK"/>
                      <w:sz w:val="28"/>
                      <w:cs/>
                    </w:rPr>
                    <w:t>นักศึกษาบางคนไม่ได้แสดงออกถึงพฤติกรรมในการรับรู้ในทางปฏิบัติหรือกฎเกณฑ์ต่างๆ</w:t>
                  </w:r>
                </w:p>
              </w:tc>
            </w:tr>
            <w:tr w:rsidR="006651BD" w:rsidRPr="00F53E5D" w:rsidTr="00C76890">
              <w:trPr>
                <w:trHeight w:val="401"/>
              </w:trPr>
              <w:tc>
                <w:tcPr>
                  <w:tcW w:w="2468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ความรู้ 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805D3B" w:rsidRPr="00805D3B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1. ประเมินผลการเรียนรู้จากการเรียนรายวิชา โดยการสอบข้อเขียน การทำแบบฝึกหัด การทำรายงานการนำเสนอผลงาน</w:t>
                  </w:r>
                </w:p>
                <w:p w:rsidR="006651BD" w:rsidRPr="00F53E5D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2. ประเมินจากรายงานผลการศึกษาดูงานนอกสถานที่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คือ การแสวงหาความรู้ในการทำงานกลุ่มยังมีปัญหาในการทำงาน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6651BD" w:rsidRPr="000F202B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202B">
                    <w:rPr>
                      <w:rFonts w:ascii="TH SarabunPSK" w:hAnsi="TH SarabunPSK" w:cs="TH SarabunPSK"/>
                      <w:sz w:val="28"/>
                      <w:cs/>
                    </w:rPr>
                    <w:t>นักศึกษายังขาดการแสวงหาความรู้ในการที่จะเพิ่มพูนองค์ความรู้ต่าง ๆ ในการวิเคราะห์ข้อมูลได้อย่างถูกต้อง</w:t>
                  </w:r>
                </w:p>
              </w:tc>
            </w:tr>
            <w:tr w:rsidR="006651BD" w:rsidRPr="00F53E5D" w:rsidTr="00C76890">
              <w:trPr>
                <w:trHeight w:val="387"/>
              </w:trPr>
              <w:tc>
                <w:tcPr>
                  <w:tcW w:w="2468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ทักษะทางปัญญา 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805D3B" w:rsidRPr="00805D3B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ประเมินผลการเรียนรู้จากการเรียนรายวิชา </w:t>
                  </w:r>
                </w:p>
                <w:p w:rsidR="00805D3B" w:rsidRPr="00805D3B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. ประเมินผลงานจากการทำการศึกษาค้นคว้าด้วย</w:t>
                  </w: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ตนเอง การสัมมนา การทำรายงาน</w:t>
                  </w:r>
                </w:p>
                <w:p w:rsidR="006651BD" w:rsidRPr="00F53E5D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. ประเมินผลจากความสัมฤทธิ์ของงานที่ได้รับมอบหมาย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 xml:space="preserve">มี คือ </w:t>
                  </w:r>
                  <w:r w:rsidRPr="00794DB4">
                    <w:rPr>
                      <w:rFonts w:ascii="TH SarabunPSK" w:hAnsi="TH SarabunPSK" w:cs="TH SarabunPSK"/>
                      <w:sz w:val="28"/>
                      <w:cs/>
                    </w:rPr>
                    <w:t>การวิเคราะห์กรณีศึกษาต้องมีการจัดเตรียมกรณีตัวอย่างให้เหมาะสมกับจุดมุ่งหมายของการเรียนรู้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4DB4">
                    <w:rPr>
                      <w:rFonts w:ascii="TH SarabunPSK" w:hAnsi="TH SarabunPSK" w:cs="TH SarabunPSK"/>
                      <w:sz w:val="28"/>
                      <w:cs/>
                    </w:rPr>
                    <w:t>เตรียมกรณีตัวอย่างไม่เหมาะสมก็จะทำให้เสียเวลาในการทำความเข้าใจเพื่อให้เกิดผลการ</w:t>
                  </w:r>
                  <w:r w:rsidRPr="00794DB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เรียนรู้ที่ต้องการ</w:t>
                  </w:r>
                </w:p>
              </w:tc>
            </w:tr>
            <w:tr w:rsidR="006651BD" w:rsidRPr="00F53E5D" w:rsidTr="00C76890">
              <w:trPr>
                <w:trHeight w:val="1160"/>
              </w:trPr>
              <w:tc>
                <w:tcPr>
                  <w:tcW w:w="2468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ทักษะความสัมพันธ์ระหว่างบุคคล และความรับผิดชอบ 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805D3B" w:rsidRPr="00805D3B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. ประเมินจากการทำรายงานกลุ่ม และการรายงานหน้าชั้นเรียนโดยอาจารย์และนักศึกษา</w:t>
                  </w:r>
                </w:p>
                <w:p w:rsidR="00805D3B" w:rsidRPr="00805D3B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. ประเมินผลการเรียนรู้จากรายวิชาต่างๆ ที่มีการส่งเสริมให้ทำงานกลุ่ม</w:t>
                  </w:r>
                </w:p>
                <w:p w:rsidR="006651BD" w:rsidRPr="00F53E5D" w:rsidRDefault="00805D3B" w:rsidP="00805D3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. พิจารณาจากการเข้าร่วมกิจกรรมต่างๆ ของนักศึกษา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6651BD" w:rsidRPr="004B3E50" w:rsidRDefault="00805D3B" w:rsidP="00805D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28"/>
                      <w:cs/>
                    </w:rPr>
                    <w:t>ไม่มี</w:t>
                  </w:r>
                </w:p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6651BD" w:rsidRPr="002733CF" w:rsidRDefault="00805D3B" w:rsidP="00805D3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05D3B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</w:tr>
            <w:tr w:rsidR="006651BD" w:rsidRPr="00F53E5D" w:rsidTr="00C76890">
              <w:trPr>
                <w:trHeight w:val="847"/>
              </w:trPr>
              <w:tc>
                <w:tcPr>
                  <w:tcW w:w="2468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53E5D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F53E5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ทักษะการวิเคราะห์เชิงตัวเลข การสื่อสาร และการใช้เทคโนโลยีสารสนเทศ 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6651BD" w:rsidRPr="00F53E5D" w:rsidRDefault="006651BD" w:rsidP="00C7689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</w:tbl>
          <w:p w:rsidR="006651BD" w:rsidRPr="00FE1421" w:rsidRDefault="006651BD" w:rsidP="00C7689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</w:p>
        </w:tc>
      </w:tr>
      <w:tr w:rsidR="006651BD" w:rsidRPr="00F53E5D" w:rsidTr="00BE4A63">
        <w:trPr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BD" w:rsidRPr="00FE1421" w:rsidRDefault="006651BD" w:rsidP="00C7689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FE1421">
              <w:rPr>
                <w:rFonts w:ascii="TH SarabunPSK" w:eastAsia="BrowalliaNew,Bold" w:hAnsi="TH SarabunPSK" w:cs="TH SarabunPSK"/>
                <w:b/>
                <w:bCs/>
                <w:sz w:val="28"/>
              </w:rPr>
              <w:lastRenderedPageBreak/>
              <w:t>11</w:t>
            </w:r>
            <w:r w:rsidRPr="00FE1421">
              <w:rPr>
                <w:rFonts w:ascii="TH SarabunPSK" w:eastAsia="BrowalliaNew,Bold" w:hAnsi="TH SarabunPSK" w:cs="TH SarabunPSK"/>
                <w:b/>
                <w:bCs/>
                <w:sz w:val="28"/>
                <w:cs/>
              </w:rPr>
              <w:t xml:space="preserve">. </w:t>
            </w:r>
            <w:r w:rsidRPr="00FE142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การทวนสอบผลสัมฤทธิ์ของนักศึกษา</w:t>
            </w:r>
            <w:r w:rsidRPr="00FE1421">
              <w:rPr>
                <w:rFonts w:ascii="TH SarabunPSK" w:hAnsi="TH SarabunPSK" w:cs="TH SarabunPSK"/>
                <w:bCs/>
                <w:sz w:val="28"/>
                <w:cs/>
              </w:rPr>
              <w:t>(อ้างอิงจาก มคอ.</w:t>
            </w:r>
            <w:r w:rsidRPr="00FE1421">
              <w:rPr>
                <w:rFonts w:ascii="TH SarabunPSK" w:hAnsi="TH SarabunPSK" w:cs="TH SarabunPSK"/>
                <w:bCs/>
                <w:sz w:val="28"/>
              </w:rPr>
              <w:t xml:space="preserve">3 </w:t>
            </w:r>
            <w:r w:rsidRPr="00FE1421">
              <w:rPr>
                <w:rFonts w:ascii="TH SarabunPSK" w:hAnsi="TH SarabunPSK" w:cs="TH SarabunPSK"/>
                <w:bCs/>
                <w:sz w:val="28"/>
                <w:cs/>
              </w:rPr>
              <w:t xml:space="preserve">หมวด </w:t>
            </w:r>
            <w:r w:rsidRPr="00FE1421">
              <w:rPr>
                <w:rFonts w:ascii="TH SarabunPSK" w:hAnsi="TH SarabunPSK" w:cs="TH SarabunPSK"/>
                <w:bCs/>
                <w:sz w:val="28"/>
              </w:rPr>
              <w:t xml:space="preserve">7 </w:t>
            </w:r>
            <w:r w:rsidRPr="00FE1421">
              <w:rPr>
                <w:rFonts w:ascii="TH SarabunPSK" w:hAnsi="TH SarabunPSK" w:cs="TH SarabunPSK"/>
                <w:bCs/>
                <w:sz w:val="28"/>
                <w:cs/>
              </w:rPr>
              <w:t xml:space="preserve">ข้อ </w:t>
            </w:r>
            <w:r w:rsidRPr="00FE1421">
              <w:rPr>
                <w:rFonts w:ascii="TH SarabunPSK" w:hAnsi="TH SarabunPSK" w:cs="TH SarabunPSK"/>
                <w:bCs/>
                <w:sz w:val="28"/>
              </w:rPr>
              <w:t>4</w:t>
            </w:r>
            <w:r w:rsidRPr="00FE1421">
              <w:rPr>
                <w:rFonts w:ascii="TH SarabunPSK" w:hAnsi="TH SarabunPSK" w:cs="TH SarabunPSK"/>
                <w:bCs/>
                <w:sz w:val="28"/>
                <w:cs/>
              </w:rPr>
              <w:t>)</w:t>
            </w:r>
          </w:p>
        </w:tc>
      </w:tr>
    </w:tbl>
    <w:p w:rsidR="006651BD" w:rsidRPr="006F66E3" w:rsidRDefault="006651BD" w:rsidP="006651BD">
      <w:pPr>
        <w:spacing w:after="0"/>
        <w:rPr>
          <w:vanish/>
        </w:rPr>
      </w:pPr>
    </w:p>
    <w:tbl>
      <w:tblPr>
        <w:tblStyle w:val="10"/>
        <w:tblW w:w="9923" w:type="dxa"/>
        <w:tblInd w:w="-147" w:type="dxa"/>
        <w:tblLayout w:type="fixed"/>
        <w:tblLook w:val="04A0"/>
      </w:tblPr>
      <w:tblGrid>
        <w:gridCol w:w="4048"/>
        <w:gridCol w:w="1169"/>
        <w:gridCol w:w="938"/>
        <w:gridCol w:w="3768"/>
      </w:tblGrid>
      <w:tr w:rsidR="00C76890" w:rsidRPr="00804AC0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76890" w:rsidRPr="00804AC0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AD3C01" w:rsidRDefault="009563CB" w:rsidP="00C76890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="00C76890" w:rsidRPr="00AD3C01">
              <w:rPr>
                <w:rFonts w:ascii="TH SarabunPSK" w:hAnsi="TH SarabunPSK" w:cs="TH SarabunPSK"/>
                <w:sz w:val="30"/>
                <w:szCs w:val="30"/>
                <w:cs/>
              </w:rPr>
              <w:t>- ทวนสอบจากผลงานที่ได้รับมอบหมาย รายบุคคล และราย</w:t>
            </w:r>
            <w:r w:rsidR="00C76890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="00C76890" w:rsidRPr="00AD3C01">
              <w:rPr>
                <w:rFonts w:ascii="TH SarabunPSK" w:hAnsi="TH SarabunPSK" w:cs="TH SarabunPSK"/>
                <w:sz w:val="30"/>
                <w:szCs w:val="30"/>
                <w:cs/>
              </w:rPr>
              <w:t>กลุ่ม</w:t>
            </w:r>
          </w:p>
          <w:p w:rsidR="00C76890" w:rsidRPr="00AD3C01" w:rsidRDefault="009563CB" w:rsidP="00C76890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76890" w:rsidRPr="00AD3C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ทวนสอบจาก คะแนนสอบกลางภาค ปลายภาค </w:t>
            </w:r>
            <w:r w:rsidR="00C76890" w:rsidRPr="00AD3C01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  <w:p w:rsidR="00C76890" w:rsidRDefault="00C76890" w:rsidP="00C76890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3C01">
              <w:rPr>
                <w:rFonts w:ascii="TH SarabunPSK" w:hAnsi="TH SarabunPSK" w:cs="TH SarabunPSK"/>
                <w:sz w:val="30"/>
                <w:szCs w:val="30"/>
              </w:rPr>
              <w:t>   </w:t>
            </w:r>
            <w:r w:rsidRPr="00AD3C01">
              <w:rPr>
                <w:rFonts w:ascii="TH SarabunPSK" w:hAnsi="TH SarabunPSK" w:cs="TH SarabunPSK"/>
                <w:sz w:val="30"/>
                <w:szCs w:val="30"/>
                <w:cs/>
              </w:rPr>
              <w:t>- ทวนสอบจากคณะกรรมการประจำหลักสูตร</w:t>
            </w:r>
          </w:p>
          <w:p w:rsidR="00C76890" w:rsidRPr="00804AC0" w:rsidRDefault="009563CB" w:rsidP="00C768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76890">
              <w:rPr>
                <w:rFonts w:ascii="TH SarabunPSK" w:hAnsi="TH SarabunPSK" w:cs="TH SarabunPSK" w:hint="cs"/>
                <w:sz w:val="30"/>
                <w:szCs w:val="30"/>
                <w:cs/>
              </w:rPr>
              <w:t>- ทวนสอบด้วยการสอบถามเพื่อนนักศึกษาด้วยกัน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spacing w:after="0"/>
              <w:ind w:left="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คณะกรรมการประจำหลักสูตรได้พิจารณาผลการทวนสอบผลสัมฤทธิ์ของนักศึกษา ทั้ง 4 รายวิชาแล้ว มีมติเป็นเอกฉันท์เห็นชอบตามที่อาจารย์ประจำรายวิชาได้ประเมินผลการเรียนรู้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หมวดที่</w:t>
            </w:r>
            <w:r w:rsidR="002107F3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ปัญหาและผลกระทบต่อการดำเนินการ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804AC0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C76890" w:rsidRPr="00804AC0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ต่อการเรียนรู้</w:t>
            </w:r>
          </w:p>
        </w:tc>
      </w:tr>
      <w:tr w:rsidR="00C76890" w:rsidRPr="00195582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497539" w:rsidRDefault="00C76890" w:rsidP="00C7689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7539">
              <w:rPr>
                <w:rFonts w:ascii="TH SarabunPSK" w:hAnsi="TH SarabunPSK" w:cs="TH SarabunPSK"/>
                <w:sz w:val="30"/>
                <w:szCs w:val="30"/>
                <w:cs/>
              </w:rPr>
              <w:t>-อุปกรณ์</w:t>
            </w:r>
            <w:r w:rsidRPr="0049753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ที่จะใช้ในการเป็นสื่อการเรียนการสอนมีจำนวนจำกัด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497539" w:rsidRDefault="00C76890" w:rsidP="00C76890">
            <w:pPr>
              <w:spacing w:after="0"/>
              <w:ind w:left="5"/>
              <w:rPr>
                <w:rFonts w:ascii="TH SarabunPSK" w:hAnsi="TH SarabunPSK" w:cs="TH SarabunPSK"/>
                <w:sz w:val="30"/>
                <w:szCs w:val="30"/>
              </w:rPr>
            </w:pPr>
            <w:r w:rsidRPr="00497539">
              <w:rPr>
                <w:rFonts w:ascii="TH SarabunPSK" w:hAnsi="TH SarabunPSK" w:cs="TH SarabunPSK"/>
                <w:sz w:val="30"/>
                <w:szCs w:val="30"/>
                <w:cs/>
              </w:rPr>
              <w:t>-ทำให้การบรรยายไม่สะดวกเท่าที่ควร</w:t>
            </w:r>
            <w:r w:rsidRPr="004975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บางครั้งเครื่องเสียงแบบหูหิ้วหาย ปลั๊กไฟหาย </w:t>
            </w:r>
          </w:p>
          <w:p w:rsidR="00C76890" w:rsidRPr="00195582" w:rsidRDefault="00C76890" w:rsidP="00C76890">
            <w:pPr>
              <w:spacing w:after="0"/>
              <w:ind w:left="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19558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หนังสืออ่านเพิ่มเติมในห้องสมุดมีไม่เพียงพอ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804AC0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2. ประเด็นด้านการบริหารและองค์กร</w:t>
            </w:r>
          </w:p>
        </w:tc>
      </w:tr>
      <w:tr w:rsidR="00C76890" w:rsidRPr="00804AC0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อุปสรรคด้านการบริหาร (ถ้ามี)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ผลกระทบต่อผลการเรียนรู้ของนักศึกษา</w:t>
            </w:r>
          </w:p>
        </w:tc>
      </w:tr>
      <w:tr w:rsidR="00C76890" w:rsidRPr="00804AC0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7841FD" w:rsidP="007841FD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E1421">
              <w:rPr>
                <w:rFonts w:ascii="TH SarabunPSK" w:hAnsi="TH SarabunPSK" w:cs="TH SarabunPSK" w:hint="cs"/>
                <w:sz w:val="28"/>
                <w:cs/>
              </w:rPr>
              <w:t>กิจกรรมในมหาวิทยาลัยมีมากเกินไปจนทำให้นักศึกษาไม่มีเวลาในการเรียนรู้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7841FD" w:rsidRDefault="007841FD" w:rsidP="007841F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41FD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นักศึกษาสอบไม่ค่อยได้และเรียนไม่ค่อยเข้าใจ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หมวดที่</w:t>
            </w:r>
            <w:r w:rsidR="002107F3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การประเมินรายวิชา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>1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ผลการประเมินรายวิชาโดยนักศึกษา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(แนบเอกสารการประเมินรายวิชา)</w:t>
            </w:r>
          </w:p>
        </w:tc>
      </w:tr>
      <w:tr w:rsidR="00C76890" w:rsidRPr="003F6827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Default="00C76890" w:rsidP="00C76890">
            <w:pPr>
              <w:pStyle w:val="a3"/>
              <w:autoSpaceDE w:val="0"/>
              <w:autoSpaceDN w:val="0"/>
              <w:adjustRightInd w:val="0"/>
              <w:ind w:left="375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rtl/>
                <w:cs/>
              </w:rPr>
              <w:lastRenderedPageBreak/>
              <w:t>1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rtl/>
                <w:cs/>
                <w:lang w:bidi="th-TH"/>
              </w:rPr>
              <w:t>.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rtl/>
                <w:cs/>
              </w:rPr>
              <w:t xml:space="preserve">1 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C76890" w:rsidRPr="00686FCC" w:rsidRDefault="00C76890" w:rsidP="00C76890">
            <w:pPr>
              <w:pStyle w:val="a3"/>
              <w:autoSpaceDE w:val="0"/>
              <w:autoSpaceDN w:val="0"/>
              <w:adjustRightInd w:val="0"/>
              <w:ind w:left="375"/>
              <w:rPr>
                <w:rFonts w:ascii="TH SarabunPSK" w:eastAsia="BrowalliaNew,Bold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rtl/>
                <w:cs/>
              </w:rPr>
              <w:tab/>
            </w:r>
            <w:r w:rsidRPr="00686FCC">
              <w:rPr>
                <w:rFonts w:ascii="TH SarabunPSK" w:eastAsia="BrowalliaNew,Bold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นักศึกษาประเมินรายวิชาในระบบการบริหาร มคอ. (ผ่านระบบอินเทอร์เน็ต)</w:t>
            </w:r>
          </w:p>
          <w:p w:rsidR="00C76890" w:rsidRPr="003F6827" w:rsidRDefault="000C4602" w:rsidP="00C76890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    </w:t>
            </w:r>
            <w:r w:rsidR="007841FD" w:rsidRPr="00686FC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</w:t>
            </w:r>
            <w:r w:rsidR="00932B6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ดับความพึงพอใจของนักศึกษาทั้ง 11</w:t>
            </w:r>
            <w:bookmarkStart w:id="0" w:name="_GoBack"/>
            <w:bookmarkEnd w:id="0"/>
            <w:r w:rsidR="00247BB0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D0165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รูป/</w:t>
            </w:r>
            <w:r w:rsidR="007841FD" w:rsidRPr="00686FC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คน โดยเฉลี่</w:t>
            </w:r>
            <w:r w:rsidR="004835E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ยอยู่ในเกณฑ์</w:t>
            </w:r>
            <w:r w:rsidR="00D0165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มาก</w:t>
            </w:r>
            <w:r w:rsidR="004835E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มากที่สุด</w:t>
            </w:r>
            <w:r w:rsidR="00D0165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ค่าเฉลี่ย </w:t>
            </w:r>
            <w:r w:rsidR="004835EA" w:rsidRPr="004835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4.66</w:t>
            </w:r>
          </w:p>
        </w:tc>
      </w:tr>
      <w:tr w:rsidR="00C76890" w:rsidRPr="00497539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pStyle w:val="7"/>
              <w:spacing w:before="0" w:after="0"/>
              <w:ind w:left="252"/>
              <w:outlineLvl w:val="6"/>
              <w:rPr>
                <w:rFonts w:ascii="TH SarabunPSK" w:hAnsi="TH SarabunPSK" w:cs="TH SarabunPSK"/>
                <w:b/>
                <w:bCs/>
                <w:i/>
                <w:iCs/>
                <w:sz w:val="30"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  <w:cs/>
              </w:rPr>
              <w:t xml:space="preserve">  1.2 ความเห็นของอาจารย์ผู้สอนต่อข้อวิพากษ์ตามข้อ 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</w:rPr>
              <w:t>1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  <w:cs/>
              </w:rPr>
              <w:t>.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</w:rPr>
              <w:t>1</w:t>
            </w:r>
          </w:p>
          <w:p w:rsidR="00C76890" w:rsidRPr="00497539" w:rsidRDefault="00C76890" w:rsidP="00C76890">
            <w:pPr>
              <w:pStyle w:val="a3"/>
              <w:autoSpaceDE w:val="0"/>
              <w:autoSpaceDN w:val="0"/>
              <w:adjustRightInd w:val="0"/>
              <w:ind w:left="72"/>
              <w:rPr>
                <w:rFonts w:ascii="TH SarabunPSK" w:eastAsia="BrowalliaNew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  <w:rtl/>
                <w:cs/>
              </w:rPr>
              <w:tab/>
            </w:r>
            <w:r w:rsidR="007841FD" w:rsidRPr="00A56DA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  <w:lang w:bidi="th-TH"/>
              </w:rPr>
              <w:t xml:space="preserve">ผลการประเมินที่ได้เฉลี่ยอยู่ในเกณฑ์มากที่สุด </w:t>
            </w:r>
            <w:r w:rsidR="004835EA" w:rsidRPr="004835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4.66</w:t>
            </w:r>
            <w:r w:rsidR="00247BB0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lang w:bidi="th-TH"/>
              </w:rPr>
              <w:t xml:space="preserve"> </w:t>
            </w:r>
            <w:r w:rsidR="007841FD" w:rsidRPr="007841FD">
              <w:rPr>
                <w:rFonts w:ascii="TH SarabunPSK" w:eastAsia="BrowalliaNew" w:hAnsi="TH SarabunPSK" w:cs="TH SarabunPSK"/>
                <w:sz w:val="30"/>
                <w:szCs w:val="30"/>
                <w:cs/>
                <w:lang w:bidi="th-TH"/>
              </w:rPr>
              <w:t>เป็นเพราะว่านักศึกษามีความพยายามในการเรียนรู้ ช่วยเหลือกันในการทำแบบฝึกหัด และมีความรับผิดชอบในงานมอบหมาย นักศึกษามีความสุขในการเรียน จึงมีความพึงพอใจในการสอนของอาจารย์ค่อนข้างมาก จึงให้คะแนนประเมินในระดับสูง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pStyle w:val="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i/>
                <w:iCs/>
                <w:sz w:val="30"/>
                <w:cs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</w:rPr>
              <w:t xml:space="preserve">2 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  <w:cs/>
              </w:rPr>
              <w:t>ผลการประเมินรายวิชาโดยวิธีอื่น</w:t>
            </w:r>
          </w:p>
        </w:tc>
      </w:tr>
      <w:tr w:rsidR="00C76890" w:rsidRPr="00497539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pStyle w:val="7"/>
              <w:spacing w:before="0" w:after="0"/>
              <w:ind w:left="252"/>
              <w:outlineLvl w:val="6"/>
              <w:rPr>
                <w:rFonts w:ascii="TH SarabunPSK" w:hAnsi="TH SarabunPSK" w:cs="TH SarabunPSK"/>
                <w:b/>
                <w:bCs/>
                <w:i/>
                <w:iCs/>
                <w:sz w:val="30"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C76890" w:rsidRPr="00497539" w:rsidRDefault="00C76890" w:rsidP="00C76890">
            <w:pPr>
              <w:pStyle w:val="1"/>
              <w:ind w:lef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04AC0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49753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มีความขยันหมั่นเพียร ไม่มาสาย </w:t>
            </w:r>
            <w:r w:rsidRPr="0049753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สามารถทำคะแนนสอบได้มากกว่านักศึกษากลุ่มที่ขาดเรียนบ่อย</w:t>
            </w:r>
          </w:p>
        </w:tc>
      </w:tr>
      <w:tr w:rsidR="00C76890" w:rsidRPr="00497539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pStyle w:val="7"/>
              <w:spacing w:before="0" w:after="0"/>
              <w:ind w:left="252"/>
              <w:outlineLvl w:val="6"/>
              <w:rPr>
                <w:rFonts w:ascii="TH SarabunPSK" w:hAnsi="TH SarabunPSK" w:cs="TH SarabunPSK"/>
                <w:b/>
                <w:bCs/>
                <w:i/>
                <w:iCs/>
                <w:sz w:val="30"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</w:rPr>
              <w:t>2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  <w:cs/>
              </w:rPr>
              <w:t>.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</w:rPr>
              <w:t>1</w:t>
            </w:r>
          </w:p>
          <w:p w:rsidR="00C76890" w:rsidRPr="00497539" w:rsidRDefault="00C76890" w:rsidP="00C76890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97539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สร้างแรงบันดาลใจ ยกกรณีบุคคลที่ขยันเรียนและประสบความสำเร็จในชีวิต</w:t>
            </w:r>
            <w:r w:rsidRPr="00497539">
              <w:rPr>
                <w:rFonts w:ascii="TH SarabunPSK" w:hAnsi="TH SarabunPSK" w:cs="TH SarabunPSK"/>
                <w:sz w:val="30"/>
                <w:szCs w:val="30"/>
                <w:cs/>
              </w:rPr>
              <w:t>ชี้นำให้นักศึกษาเห็นประโยชน์ของการเข้าเรียนด้วยตนเอง</w:t>
            </w:r>
            <w:r w:rsidRPr="004975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ความขยันหมั่นเพียรทำให้มีความรู้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จบแล้ว</w:t>
            </w:r>
            <w:r w:rsidRPr="00497539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หางานง่าย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หมวดที่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6 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B45847">
            <w:pPr>
              <w:pStyle w:val="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i/>
                <w:iCs/>
                <w:sz w:val="30"/>
                <w:cs/>
              </w:rPr>
            </w:pPr>
            <w:r w:rsidRPr="00804AC0">
              <w:rPr>
                <w:rFonts w:ascii="TH SarabunPSK" w:eastAsia="BrowalliaNew,Bold" w:hAnsi="TH SarabunPSK" w:cs="TH SarabunPSK"/>
                <w:b/>
                <w:bCs/>
                <w:spacing w:val="-8"/>
                <w:sz w:val="30"/>
              </w:rPr>
              <w:t>1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pacing w:val="-8"/>
                <w:sz w:val="30"/>
                <w:cs/>
              </w:rPr>
              <w:t xml:space="preserve">. </w:t>
            </w:r>
            <w:r w:rsidRPr="00804AC0">
              <w:rPr>
                <w:rFonts w:ascii="TH SarabunPSK" w:eastAsia="BrowalliaNew" w:hAnsi="TH SarabunPSK" w:cs="TH SarabunPSK"/>
                <w:b/>
                <w:bCs/>
                <w:spacing w:val="-8"/>
                <w:sz w:val="30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pacing w:val="-8"/>
                <w:sz w:val="30"/>
                <w:cs/>
              </w:rPr>
              <w:t>/</w:t>
            </w:r>
            <w:r w:rsidRPr="00804AC0">
              <w:rPr>
                <w:rFonts w:ascii="TH SarabunPSK" w:eastAsia="BrowalliaNew" w:hAnsi="TH SarabunPSK" w:cs="TH SarabunPSK"/>
                <w:b/>
                <w:bCs/>
                <w:spacing w:val="-8"/>
                <w:sz w:val="30"/>
                <w:cs/>
              </w:rPr>
              <w:t>รายวิชาครั้งที่ผ่านมา</w:t>
            </w:r>
          </w:p>
        </w:tc>
      </w:tr>
      <w:tr w:rsidR="00C76890" w:rsidRPr="00804AC0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181520" w:rsidRDefault="00C76890" w:rsidP="00C76890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181520">
              <w:rPr>
                <w:rFonts w:ascii="TH SarabunPSK" w:eastAsia="BrowalliaNew" w:hAnsi="TH SarabunPSK" w:cs="TH SarabunPSK"/>
                <w:b/>
                <w:bCs/>
                <w:spacing w:val="-4"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181520">
              <w:rPr>
                <w:rFonts w:ascii="TH SarabunPSK" w:eastAsia="BrowalliaNew,Bold" w:hAnsi="TH SarabunPSK" w:cs="TH SarabunPSK"/>
                <w:b/>
                <w:bCs/>
                <w:spacing w:val="-4"/>
                <w:sz w:val="30"/>
                <w:szCs w:val="30"/>
                <w:cs/>
              </w:rPr>
              <w:t>/</w:t>
            </w:r>
            <w:r w:rsidRPr="00181520">
              <w:rPr>
                <w:rFonts w:ascii="TH SarabunPSK" w:eastAsia="BrowalliaNew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C76890" w:rsidRPr="00195582" w:rsidTr="00686FCC"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497539" w:rsidRDefault="00C76890" w:rsidP="00C76890">
            <w:pPr>
              <w:pStyle w:val="a4"/>
              <w:tabs>
                <w:tab w:val="clear" w:pos="9360"/>
                <w:tab w:val="right" w:pos="9540"/>
              </w:tabs>
              <w:ind w:right="-7"/>
              <w:rPr>
                <w:rStyle w:val="a6"/>
                <w:rFonts w:ascii="TH SarabunPSK" w:hAnsi="TH SarabunPSK" w:cs="TH SarabunPSK"/>
                <w:sz w:val="30"/>
                <w:szCs w:val="30"/>
                <w:cs/>
              </w:rPr>
            </w:pPr>
            <w:r w:rsidRPr="0049753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ab/>
              <w:t>-การจัดเตรียมเอกสารที่เกี่ยวข้องไว้ให้เพียงพอและเหมาะสมกับเนื้อหาในแต่ละส่วนของรายวิชา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195582" w:rsidRDefault="00C76890" w:rsidP="00C76890">
            <w:pPr>
              <w:pStyle w:val="a4"/>
              <w:tabs>
                <w:tab w:val="clear" w:pos="9360"/>
                <w:tab w:val="right" w:pos="9540"/>
              </w:tabs>
              <w:ind w:left="5" w:right="-7"/>
              <w:rPr>
                <w:rStyle w:val="a6"/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Style w:val="a6"/>
                <w:rFonts w:ascii="TH SarabunPSK" w:hAnsi="TH SarabunPSK" w:cs="TH SarabunPSK" w:hint="cs"/>
                <w:sz w:val="30"/>
                <w:szCs w:val="30"/>
                <w:cs/>
              </w:rPr>
              <w:t>ผู้สอนได้เตรียมเอกสารและแหล่งเรียนรู้เพิ่มเติมให้เพียงพอ</w:t>
            </w:r>
          </w:p>
        </w:tc>
      </w:tr>
      <w:tr w:rsidR="00C76890" w:rsidRPr="00497539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rPr>
                <w:rStyle w:val="a6"/>
                <w:rFonts w:ascii="TH SarabunPSK" w:hAnsi="TH SarabunPSK" w:cs="TH SarabunPSK"/>
                <w:sz w:val="30"/>
                <w:szCs w:val="30"/>
              </w:rPr>
            </w:pP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>2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การดำเนินการอื่นๆในการปรับปรุงรายวิชา</w:t>
            </w:r>
          </w:p>
          <w:p w:rsidR="00C76890" w:rsidRPr="00497539" w:rsidRDefault="00C76890" w:rsidP="00C76890">
            <w:pPr>
              <w:autoSpaceDE w:val="0"/>
              <w:autoSpaceDN w:val="0"/>
              <w:adjustRightInd w:val="0"/>
              <w:spacing w:after="0"/>
              <w:rPr>
                <w:rStyle w:val="a6"/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Pr="0049753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C76890" w:rsidRPr="00804AC0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rPr>
                <w:rStyle w:val="a6"/>
                <w:rFonts w:ascii="TH SarabunPSK" w:hAnsi="TH SarabunPSK" w:cs="TH SarabunPSK"/>
                <w:sz w:val="30"/>
                <w:szCs w:val="30"/>
              </w:rPr>
            </w:pP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>3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ข้อเสนอแผนการปรับปรุงสำหรับภาคการศึกษา</w:t>
            </w:r>
            <w:r w:rsidRPr="00804AC0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ปีการศึกษาต่อไป</w:t>
            </w:r>
          </w:p>
        </w:tc>
      </w:tr>
      <w:tr w:rsidR="00C76890" w:rsidRPr="00804AC0" w:rsidTr="00686F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กิจกรรมที่ต้องการ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วันสิ้นสุดกิจกรรม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804AC0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C76890" w:rsidRPr="00497539" w:rsidTr="00686FCC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497539" w:rsidRDefault="00C76890" w:rsidP="00C76890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9753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-การจัดเตรียมเอกสารที่เกี่ยวข้องไว้ให้เพียงพอและเหมาะสมกับเนื้อหาในแต่ละส่วนของรายวิชา</w:t>
            </w:r>
            <w:r w:rsidRPr="0049753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และให้เตรียมแหล่งเรียนรู้เสริมใหม่ๆ ให้นักศึกษาค้นคว้าด้วย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497539" w:rsidRDefault="00C76890" w:rsidP="00C76890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49753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ก่อนเปิดสอนอย่างน้อย</w:t>
            </w:r>
            <w:r w:rsidRPr="0049753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  <w:r w:rsidRPr="0049753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497539" w:rsidRDefault="00C76890" w:rsidP="00C7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49753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อาจารย์ผู้สอน</w:t>
            </w:r>
          </w:p>
        </w:tc>
      </w:tr>
      <w:tr w:rsidR="00C76890" w:rsidRPr="00497539" w:rsidTr="00686FC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0" w:rsidRPr="00804AC0" w:rsidRDefault="00C76890" w:rsidP="00C76890">
            <w:pPr>
              <w:pStyle w:val="7"/>
              <w:spacing w:before="0" w:after="0"/>
              <w:ind w:left="5"/>
              <w:outlineLvl w:val="6"/>
              <w:rPr>
                <w:rFonts w:ascii="TH SarabunPSK" w:hAnsi="TH SarabunPSK" w:cs="TH SarabunPSK"/>
                <w:b/>
                <w:bCs/>
                <w:i/>
                <w:iCs/>
                <w:sz w:val="30"/>
                <w:cs/>
              </w:rPr>
            </w:pPr>
            <w:r w:rsidRPr="00804AC0">
              <w:rPr>
                <w:rFonts w:ascii="TH SarabunPSK" w:hAnsi="TH SarabunPSK" w:cs="TH SarabunPSK"/>
                <w:b/>
                <w:bCs/>
                <w:sz w:val="30"/>
              </w:rPr>
              <w:t>4</w:t>
            </w:r>
            <w:r w:rsidRPr="00804AC0">
              <w:rPr>
                <w:rFonts w:ascii="TH SarabunPSK" w:hAnsi="TH SarabunPSK" w:cs="TH SarabunPSK"/>
                <w:b/>
                <w:bCs/>
                <w:sz w:val="30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C76890" w:rsidRPr="00497539" w:rsidRDefault="00C76890" w:rsidP="00C76890">
            <w:pPr>
              <w:autoSpaceDE w:val="0"/>
              <w:autoSpaceDN w:val="0"/>
              <w:adjustRightInd w:val="0"/>
              <w:spacing w:after="0"/>
              <w:ind w:left="5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975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จัดหาอุปกรณ์การเรียนการสอนบางอย่างที่จำเป็นเพิ่มเติม เตรียมสำหรับกรณีที่มีจำนวนนักศึกษาเพิ่มขึ้น โดยเฉพาะอุปกรณ์ช่วยสอน เช่น คอมพิวเตอร์วางตัก โปรเจคเตอร์ ไมโครโฟน ลำโพง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ปลั๊กไฟฟ้า </w:t>
            </w:r>
            <w:r w:rsidRPr="00497539">
              <w:rPr>
                <w:rFonts w:ascii="TH SarabunPSK" w:hAnsi="TH SarabunPSK" w:cs="TH SarabunPSK"/>
                <w:sz w:val="30"/>
                <w:szCs w:val="30"/>
                <w:cs/>
              </w:rPr>
              <w:t>เพราะมีการเคลื่อนย้ายอุปกรณ์บ่อยระหว่างการเรียนการสอน</w:t>
            </w:r>
            <w:r w:rsidRPr="0049753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ทำให้เกิดความไม่สะดวกเท่าที่ควร</w:t>
            </w:r>
            <w:r w:rsidRPr="0049753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บางห้องเรียนอาจจัดหาเครื่องปรับอากาศให้เพียงพอด้วย เพราะช่วงสอบปลายภาคจะอยู่ในฤดูร้อนที่อากาศร้อนมาก</w:t>
            </w:r>
          </w:p>
        </w:tc>
      </w:tr>
    </w:tbl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33AB3" w:rsidRPr="002E5632" w:rsidRDefault="00433AB3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Pr="002E5632" w:rsidRDefault="006651BD" w:rsidP="006651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6651BD" w:rsidRPr="005857ED" w:rsidRDefault="004919AB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6651BD" w:rsidRPr="002E5632">
        <w:rPr>
          <w:rFonts w:ascii="TH SarabunPSK" w:hAnsi="TH SarabunPSK" w:cs="TH SarabunPSK"/>
          <w:b/>
          <w:bCs/>
          <w:sz w:val="28"/>
          <w:cs/>
        </w:rPr>
        <w:t xml:space="preserve">ชื่ออาจารย์ผู้รับผิดชอบรายวิชา </w:t>
      </w:r>
      <w:r w:rsidR="006651BD" w:rsidRPr="002E5632">
        <w:rPr>
          <w:rFonts w:ascii="TH SarabunPSK" w:hAnsi="TH SarabunPSK" w:cs="TH SarabunPSK" w:hint="cs"/>
          <w:b/>
          <w:bCs/>
          <w:sz w:val="28"/>
          <w:cs/>
        </w:rPr>
        <w:tab/>
      </w:r>
      <w:r w:rsidR="006651BD" w:rsidRPr="002E5632">
        <w:rPr>
          <w:rFonts w:ascii="TH SarabunPSK" w:hAnsi="TH SarabunPSK" w:cs="TH SarabunPSK" w:hint="cs"/>
          <w:b/>
          <w:bCs/>
          <w:sz w:val="28"/>
          <w:cs/>
        </w:rPr>
        <w:tab/>
      </w:r>
      <w:r w:rsidR="006651BD" w:rsidRPr="002E5632">
        <w:rPr>
          <w:rFonts w:ascii="TH SarabunPSK" w:hAnsi="TH SarabunPSK" w:cs="TH SarabunPSK" w:hint="cs"/>
          <w:b/>
          <w:bCs/>
          <w:sz w:val="28"/>
          <w:cs/>
        </w:rPr>
        <w:tab/>
      </w:r>
      <w:r w:rsidR="00833548">
        <w:rPr>
          <w:rFonts w:ascii="TH SarabunPSK" w:hAnsi="TH SarabunPSK" w:cs="TH SarabunPSK" w:hint="cs"/>
          <w:b/>
          <w:bCs/>
          <w:sz w:val="28"/>
          <w:cs/>
        </w:rPr>
        <w:t>นายธนกร  ชูสุขเสริม</w:t>
      </w:r>
    </w:p>
    <w:p w:rsidR="006651BD" w:rsidRPr="002E5632" w:rsidRDefault="006651BD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8"/>
        </w:rPr>
      </w:pPr>
      <w:r w:rsidRPr="002E5632">
        <w:rPr>
          <w:rFonts w:ascii="TH SarabunPSK" w:hAnsi="TH SarabunPSK" w:cs="TH SarabunPSK"/>
          <w:sz w:val="28"/>
          <w:cs/>
        </w:rPr>
        <w:tab/>
      </w:r>
      <w:r w:rsidR="004919AB">
        <w:rPr>
          <w:rFonts w:ascii="TH SarabunPSK" w:hAnsi="TH SarabunPSK" w:cs="TH SarabunPSK"/>
          <w:sz w:val="28"/>
          <w:cs/>
        </w:rPr>
        <w:tab/>
      </w:r>
      <w:r w:rsidR="004919AB">
        <w:rPr>
          <w:rFonts w:ascii="TH SarabunPSK" w:hAnsi="TH SarabunPSK" w:cs="TH SarabunPSK"/>
          <w:sz w:val="28"/>
          <w:cs/>
        </w:rPr>
        <w:tab/>
      </w:r>
      <w:r w:rsidRPr="002E5632">
        <w:rPr>
          <w:rFonts w:ascii="TH SarabunPSK" w:hAnsi="TH SarabunPSK" w:cs="TH SarabunPSK"/>
          <w:sz w:val="28"/>
          <w:cs/>
        </w:rPr>
        <w:t>ลงชื่อ  ...............................</w:t>
      </w:r>
      <w:r w:rsidR="00BE4A63">
        <w:rPr>
          <w:rFonts w:ascii="TH SarabunPSK" w:hAnsi="TH SarabunPSK" w:cs="TH SarabunPSK"/>
          <w:sz w:val="28"/>
          <w:cs/>
        </w:rPr>
        <w:t>............................</w:t>
      </w:r>
      <w:r w:rsidRPr="002E5632">
        <w:rPr>
          <w:rFonts w:ascii="TH SarabunPSK" w:hAnsi="TH SarabunPSK" w:cs="TH SarabunPSK"/>
          <w:sz w:val="28"/>
          <w:cs/>
        </w:rPr>
        <w:t xml:space="preserve">   วันที่รายงาน   </w:t>
      </w:r>
      <w:r w:rsidR="00D50A1B">
        <w:rPr>
          <w:rFonts w:ascii="TH SarabunPSK" w:hAnsi="TH SarabunPSK" w:cs="TH SarabunPSK"/>
          <w:color w:val="FF0000"/>
          <w:sz w:val="28"/>
        </w:rPr>
        <w:t>15</w:t>
      </w:r>
      <w:r w:rsidR="007A1644">
        <w:rPr>
          <w:rFonts w:ascii="TH SarabunPSK" w:hAnsi="TH SarabunPSK" w:cs="TH SarabunPSK"/>
          <w:color w:val="FF0000"/>
          <w:sz w:val="28"/>
        </w:rPr>
        <w:t xml:space="preserve"> </w:t>
      </w:r>
      <w:r w:rsidR="00D50A1B">
        <w:rPr>
          <w:rFonts w:ascii="TH SarabunPSK" w:hAnsi="TH SarabunPSK" w:cs="TH SarabunPSK" w:hint="cs"/>
          <w:color w:val="FF0000"/>
          <w:sz w:val="28"/>
          <w:cs/>
        </w:rPr>
        <w:t>พฤศจิกายน</w:t>
      </w:r>
      <w:r w:rsidR="00CF3A72">
        <w:rPr>
          <w:rFonts w:ascii="TH SarabunPSK" w:hAnsi="TH SarabunPSK" w:cs="TH SarabunPSK"/>
          <w:color w:val="FF0000"/>
          <w:sz w:val="28"/>
        </w:rPr>
        <w:t xml:space="preserve"> </w:t>
      </w:r>
      <w:r w:rsidRPr="002E5632">
        <w:rPr>
          <w:rFonts w:ascii="TH SarabunPSK" w:hAnsi="TH SarabunPSK" w:cs="TH SarabunPSK"/>
          <w:color w:val="FF0000"/>
          <w:sz w:val="28"/>
        </w:rPr>
        <w:t>2558</w:t>
      </w:r>
    </w:p>
    <w:p w:rsidR="006651BD" w:rsidRPr="002E5632" w:rsidRDefault="004919AB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6651BD" w:rsidRPr="002E5632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ชื่ออาจารย์ผู้รับผิดชอบหลักสูตร</w:t>
      </w:r>
      <w:r w:rsidR="00D50A1B">
        <w:rPr>
          <w:rFonts w:ascii="TH SarabunPSK" w:hAnsi="TH SarabunPSK" w:cs="TH SarabunPSK" w:hint="cs"/>
          <w:b/>
          <w:bCs/>
          <w:sz w:val="28"/>
          <w:cs/>
        </w:rPr>
        <w:tab/>
      </w:r>
      <w:r w:rsidR="00D50A1B">
        <w:rPr>
          <w:rFonts w:ascii="TH SarabunPSK" w:hAnsi="TH SarabunPSK" w:cs="TH SarabunPSK" w:hint="cs"/>
          <w:b/>
          <w:bCs/>
          <w:sz w:val="28"/>
          <w:cs/>
        </w:rPr>
        <w:tab/>
      </w:r>
      <w:r w:rsidR="00D50A1B">
        <w:rPr>
          <w:rFonts w:ascii="TH SarabunPSK" w:hAnsi="TH SarabunPSK" w:cs="TH SarabunPSK" w:hint="cs"/>
          <w:b/>
          <w:bCs/>
          <w:sz w:val="28"/>
          <w:cs/>
        </w:rPr>
        <w:tab/>
      </w:r>
      <w:r w:rsidR="00833548">
        <w:rPr>
          <w:rFonts w:ascii="TH SarabunPSK" w:hAnsi="TH SarabunPSK" w:cs="TH SarabunPSK" w:hint="cs"/>
          <w:b/>
          <w:bCs/>
          <w:color w:val="FF0000"/>
          <w:sz w:val="28"/>
          <w:cs/>
        </w:rPr>
        <w:t>พระมหาวิโรจน์  ญาณวีโร, ดร.</w:t>
      </w:r>
      <w:r w:rsidR="00833548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6651BD" w:rsidRDefault="006651BD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  <w:r w:rsidRPr="002E5632">
        <w:rPr>
          <w:rFonts w:ascii="TH SarabunPSK" w:hAnsi="TH SarabunPSK" w:cs="TH SarabunPSK"/>
          <w:sz w:val="28"/>
          <w:cs/>
        </w:rPr>
        <w:tab/>
      </w:r>
      <w:r w:rsidR="004919AB">
        <w:rPr>
          <w:rFonts w:ascii="TH SarabunPSK" w:hAnsi="TH SarabunPSK" w:cs="TH SarabunPSK"/>
          <w:sz w:val="28"/>
          <w:cs/>
        </w:rPr>
        <w:tab/>
      </w:r>
      <w:r w:rsidR="004919AB">
        <w:rPr>
          <w:rFonts w:ascii="TH SarabunPSK" w:hAnsi="TH SarabunPSK" w:cs="TH SarabunPSK"/>
          <w:sz w:val="28"/>
          <w:cs/>
        </w:rPr>
        <w:tab/>
      </w:r>
      <w:r w:rsidRPr="002E5632">
        <w:rPr>
          <w:rFonts w:ascii="TH SarabunPSK" w:hAnsi="TH SarabunPSK" w:cs="TH SarabunPSK"/>
          <w:sz w:val="28"/>
          <w:cs/>
        </w:rPr>
        <w:t>ลงชื่อ  ...............................</w:t>
      </w:r>
      <w:r w:rsidR="00BE4A63">
        <w:rPr>
          <w:rFonts w:ascii="TH SarabunPSK" w:hAnsi="TH SarabunPSK" w:cs="TH SarabunPSK"/>
          <w:sz w:val="28"/>
          <w:cs/>
        </w:rPr>
        <w:t>.............................</w:t>
      </w:r>
      <w:r w:rsidRPr="002E5632">
        <w:rPr>
          <w:rFonts w:ascii="TH SarabunPSK" w:hAnsi="TH SarabunPSK" w:cs="TH SarabunPSK"/>
          <w:sz w:val="28"/>
          <w:cs/>
        </w:rPr>
        <w:t xml:space="preserve">   วันที่รายงาน   </w:t>
      </w:r>
      <w:r w:rsidR="00CF0968">
        <w:rPr>
          <w:rFonts w:ascii="TH SarabunPSK" w:hAnsi="TH SarabunPSK" w:cs="TH SarabunPSK"/>
          <w:color w:val="FF0000"/>
          <w:sz w:val="28"/>
        </w:rPr>
        <w:t>15</w:t>
      </w:r>
      <w:r w:rsidR="007A1644">
        <w:rPr>
          <w:rFonts w:ascii="TH SarabunPSK" w:hAnsi="TH SarabunPSK" w:cs="TH SarabunPSK"/>
          <w:color w:val="FF0000"/>
          <w:sz w:val="28"/>
        </w:rPr>
        <w:t xml:space="preserve"> </w:t>
      </w:r>
      <w:r w:rsidR="00713BC7">
        <w:rPr>
          <w:rFonts w:ascii="TH SarabunPSK" w:hAnsi="TH SarabunPSK" w:cs="TH SarabunPSK" w:hint="cs"/>
          <w:color w:val="FF0000"/>
          <w:sz w:val="28"/>
          <w:cs/>
        </w:rPr>
        <w:t>พฤศจิกายน</w:t>
      </w:r>
      <w:r w:rsidR="00446DC4">
        <w:rPr>
          <w:rFonts w:ascii="TH SarabunPSK" w:hAnsi="TH SarabunPSK" w:cs="TH SarabunPSK"/>
          <w:color w:val="FF0000"/>
          <w:sz w:val="28"/>
        </w:rPr>
        <w:t xml:space="preserve"> </w:t>
      </w:r>
      <w:r w:rsidRPr="002E5632">
        <w:rPr>
          <w:rFonts w:ascii="TH SarabunPSK" w:hAnsi="TH SarabunPSK" w:cs="TH SarabunPSK"/>
          <w:color w:val="FF0000"/>
          <w:sz w:val="28"/>
        </w:rPr>
        <w:t>2558</w:t>
      </w: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FF0000"/>
          <w:sz w:val="28"/>
        </w:rPr>
      </w:pPr>
    </w:p>
    <w:p w:rsidR="004835EA" w:rsidRDefault="004835EA" w:rsidP="004835EA">
      <w:pPr>
        <w:pStyle w:val="3"/>
        <w:shd w:val="clear" w:color="auto" w:fill="FFFFFF"/>
        <w:spacing w:before="0"/>
        <w:jc w:val="center"/>
        <w:rPr>
          <w:rFonts w:ascii="Trebuchet MS" w:hAnsi="Trebuchet MS"/>
          <w:color w:val="333333"/>
          <w:sz w:val="14"/>
          <w:szCs w:val="14"/>
        </w:rPr>
      </w:pPr>
      <w:r>
        <w:rPr>
          <w:rStyle w:val="ae"/>
          <w:rFonts w:ascii="Trebuchet MS" w:hAnsi="Trebuchet MS" w:cs="Angsana New"/>
          <w:b/>
          <w:bCs/>
          <w:color w:val="333333"/>
          <w:sz w:val="14"/>
          <w:szCs w:val="14"/>
          <w:cs/>
        </w:rPr>
        <w:lastRenderedPageBreak/>
        <w:t>เอกสารแนบท้าย มคอ.</w:t>
      </w:r>
      <w:r>
        <w:rPr>
          <w:rStyle w:val="ae"/>
          <w:rFonts w:ascii="Trebuchet MS" w:hAnsi="Trebuchet MS"/>
          <w:b/>
          <w:bCs/>
          <w:color w:val="333333"/>
          <w:sz w:val="14"/>
          <w:szCs w:val="14"/>
        </w:rPr>
        <w:t>5</w:t>
      </w:r>
    </w:p>
    <w:p w:rsidR="004835EA" w:rsidRDefault="004835EA" w:rsidP="004835EA">
      <w:pPr>
        <w:pStyle w:val="z-"/>
      </w:pPr>
      <w:r>
        <w:rPr>
          <w:cs/>
        </w:rPr>
        <w:t>ส่วนบนของฟอร์ม</w:t>
      </w:r>
    </w:p>
    <w:tbl>
      <w:tblPr>
        <w:tblW w:w="5000" w:type="pct"/>
        <w:tblInd w:w="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1"/>
        <w:gridCol w:w="768"/>
        <w:gridCol w:w="768"/>
        <w:gridCol w:w="960"/>
      </w:tblGrid>
      <w:tr w:rsidR="004835EA" w:rsidTr="004835EA">
        <w:trPr>
          <w:trHeight w:val="300"/>
        </w:trPr>
        <w:tc>
          <w:tcPr>
            <w:tcW w:w="0" w:type="auto"/>
            <w:gridSpan w:val="4"/>
            <w:tcBorders>
              <w:left w:val="single" w:sz="4" w:space="0" w:color="FFFFFF"/>
              <w:bottom w:val="single" w:sz="4" w:space="0" w:color="CCCCCC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222222"/>
                <w:sz w:val="12"/>
                <w:szCs w:val="12"/>
              </w:rPr>
            </w:pPr>
            <w:r>
              <w:rPr>
                <w:rFonts w:ascii="Tahoma" w:hAnsi="Tahoma" w:cs="Tahoma"/>
                <w:color w:val="222222"/>
                <w:sz w:val="12"/>
                <w:szCs w:val="12"/>
                <w:cs/>
              </w:rPr>
              <w:t>ในรายวิชา</w:t>
            </w:r>
            <w:r>
              <w:rPr>
                <w:rStyle w:val="apple-converted-space"/>
                <w:rFonts w:ascii="Tahoma" w:hAnsi="Tahoma" w:cs="Tahoma"/>
                <w:color w:val="222222"/>
                <w:sz w:val="12"/>
                <w:szCs w:val="12"/>
              </w:rPr>
              <w:t> </w:t>
            </w:r>
            <w:r>
              <w:rPr>
                <w:rStyle w:val="ae"/>
                <w:rFonts w:ascii="Tahoma" w:hAnsi="Tahoma" w:cs="Tahoma"/>
                <w:color w:val="990000"/>
                <w:sz w:val="12"/>
                <w:szCs w:val="12"/>
                <w:cs/>
              </w:rPr>
              <w:t xml:space="preserve">พระไตรปิฎกศึกษา </w:t>
            </w:r>
            <w:r>
              <w:rPr>
                <w:rStyle w:val="ae"/>
                <w:rFonts w:ascii="Tahoma" w:hAnsi="Tahoma" w:cs="Tahoma"/>
                <w:color w:val="990000"/>
                <w:sz w:val="12"/>
                <w:szCs w:val="12"/>
              </w:rPr>
              <w:t>2</w:t>
            </w:r>
            <w:r>
              <w:rPr>
                <w:rStyle w:val="apple-converted-space"/>
                <w:rFonts w:ascii="Tahoma" w:hAnsi="Tahoma" w:cs="Tahoma"/>
                <w:color w:val="222222"/>
                <w:sz w:val="12"/>
                <w:szCs w:val="12"/>
              </w:rPr>
              <w:t> </w:t>
            </w:r>
            <w:r>
              <w:rPr>
                <w:rFonts w:ascii="Tahoma" w:hAnsi="Tahoma" w:cs="Tahoma"/>
                <w:color w:val="222222"/>
                <w:sz w:val="12"/>
                <w:szCs w:val="12"/>
                <w:cs/>
              </w:rPr>
              <w:t>ภาคการศึกษาที่</w:t>
            </w:r>
            <w:r>
              <w:rPr>
                <w:rStyle w:val="apple-converted-space"/>
                <w:rFonts w:ascii="Tahoma" w:hAnsi="Tahoma" w:cs="Tahoma"/>
                <w:color w:val="222222"/>
                <w:sz w:val="12"/>
                <w:szCs w:val="12"/>
              </w:rPr>
              <w:t> </w:t>
            </w:r>
            <w:r>
              <w:rPr>
                <w:rStyle w:val="ae"/>
                <w:rFonts w:ascii="Tahoma" w:hAnsi="Tahoma" w:cs="Tahoma"/>
                <w:color w:val="990000"/>
                <w:sz w:val="12"/>
                <w:szCs w:val="12"/>
              </w:rPr>
              <w:t>3/2558</w:t>
            </w:r>
            <w:r>
              <w:rPr>
                <w:rStyle w:val="apple-converted-space"/>
                <w:rFonts w:ascii="Tahoma" w:hAnsi="Tahoma" w:cs="Tahoma"/>
                <w:color w:val="222222"/>
                <w:sz w:val="12"/>
                <w:szCs w:val="12"/>
              </w:rPr>
              <w:t> </w:t>
            </w:r>
            <w:r>
              <w:rPr>
                <w:rFonts w:ascii="Tahoma" w:hAnsi="Tahoma" w:cs="Tahoma"/>
                <w:color w:val="222222"/>
                <w:sz w:val="12"/>
                <w:szCs w:val="12"/>
                <w:cs/>
              </w:rPr>
              <w:t>อาจารย์</w:t>
            </w:r>
            <w:r>
              <w:rPr>
                <w:rStyle w:val="apple-converted-space"/>
                <w:rFonts w:ascii="Tahoma" w:hAnsi="Tahoma" w:cs="Tahoma"/>
                <w:color w:val="222222"/>
                <w:sz w:val="12"/>
                <w:szCs w:val="12"/>
              </w:rPr>
              <w:t> </w:t>
            </w:r>
            <w:r>
              <w:rPr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ธนกร ชูสุขเสริม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> </w:t>
            </w:r>
            <w:r>
              <w:rPr>
                <w:rFonts w:ascii="Tahoma" w:hAnsi="Tahoma" w:cs="Tahoma"/>
                <w:color w:val="222222"/>
                <w:sz w:val="12"/>
                <w:szCs w:val="12"/>
              </w:rPr>
              <w:br/>
            </w:r>
            <w:r>
              <w:rPr>
                <w:rFonts w:ascii="Tahoma" w:hAnsi="Tahoma" w:cs="Tahoma"/>
                <w:color w:val="222222"/>
                <w:sz w:val="12"/>
                <w:szCs w:val="12"/>
                <w:cs/>
              </w:rPr>
              <w:t>วิเคราะห์ข้อมูลและประมวลผลด้วยคอมพิวเตอร์เพื่อคำนวณหาสถิติ พร้อมทั้งนำเสนอผลการวิเคราะห์ข้อมูล ดังนี้</w:t>
            </w:r>
          </w:p>
        </w:tc>
      </w:tr>
      <w:tr w:rsidR="004835EA" w:rsidTr="004835EA">
        <w:trPr>
          <w:trHeight w:val="300"/>
        </w:trPr>
        <w:tc>
          <w:tcPr>
            <w:tcW w:w="3700" w:type="pct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1.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ความรับผิดชอบ</w:t>
            </w:r>
          </w:p>
        </w:tc>
        <w:tc>
          <w:tcPr>
            <w:tcW w:w="400" w:type="pct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ae"/>
                <w:rFonts w:ascii="Tahoma" w:hAnsi="Tahoma" w:cs="Tahoma"/>
                <w:color w:val="666666"/>
                <w:sz w:val="12"/>
                <w:szCs w:val="12"/>
              </w:rPr>
              <w:t>X-Bar</w:t>
            </w:r>
          </w:p>
        </w:tc>
        <w:tc>
          <w:tcPr>
            <w:tcW w:w="400" w:type="pct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ae"/>
                <w:rFonts w:ascii="Tahoma" w:hAnsi="Tahoma" w:cs="Tahoma"/>
                <w:color w:val="666666"/>
                <w:sz w:val="12"/>
                <w:szCs w:val="12"/>
              </w:rPr>
              <w:t>S.D.</w:t>
            </w:r>
          </w:p>
        </w:tc>
        <w:tc>
          <w:tcPr>
            <w:tcW w:w="500" w:type="pct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ae"/>
                <w:rFonts w:ascii="Tahoma" w:hAnsi="Tahoma" w:cs="Tahoma"/>
                <w:color w:val="666666"/>
                <w:sz w:val="12"/>
                <w:szCs w:val="12"/>
                <w:cs/>
              </w:rPr>
              <w:t>แปลผล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1.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ความตรงต่อเวลา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4.76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0.51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2.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การเตรียมการสอน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4.76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0.51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3.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ความตั้งใจและความกระตือรือร้นในการสอน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4.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ความครบถ้วนในการสอนตามเนื้อหาของรายวิชา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4.56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gridSpan w:val="4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2.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เทคนิคการสอน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1.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เทคนิค และวิธีการถ่ายทอดความรู้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4.48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2.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การบูรณาการ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4.56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gridSpan w:val="4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3.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ความเป็นครู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1.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คุณสมบัติของผู้สอน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0.68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2.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การสอดแทรกคุณธรรม จริยธรรมและค่านิยมที่ดีงาม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4.72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0.53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3.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การรับฟังความคิดเห็นและข้อวิจารณ์จากผู้เรียน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4.76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0.51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gridSpan w:val="4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4.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1.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ส่งเสริมให้ผู้เรียน สามารถคิด วิเคราะห์อย่างมีเหตุผล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4.88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0.32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2.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ให้ข้อมูล ชี้แนะ แหล่งความรู้เพิ่มเติม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4.56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3.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จัดเนื้อหาและกิจกรรมให้สอดคล้องกับความสนใจและความถนัดของผู้เรียน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4.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มีการประเมินผลหลายรูปแบบ ผู้เรียนทราบวิธีการประเมินและมีส่วนร่วมในการกำหนดสัดส่วนคะแนน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4.52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5.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บรรยากาศในชั้นเรียนมีความอบอุ่น เน้นความร่วมมือไม่เน้นการแข่งขันผู้เรียนมีความสุขในการเรียน มีความเป็นประชา</w:t>
            </w:r>
            <w:r>
              <w:rPr>
                <w:rFonts w:ascii="Tahoma" w:hAnsi="Tahoma" w:cs="Tahoma"/>
                <w:color w:val="666666"/>
                <w:sz w:val="12"/>
                <w:szCs w:val="12"/>
              </w:rPr>
              <w:br/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ธิปไตยให้คุณค่ากับความคิดเห็นและกระบวนการคิดของผู้เรียน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4.88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0.32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gridSpan w:val="4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5.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สิ่งสนับสนุนการเรียนรู้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1.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ใช้สื่อการสอนที่ส่งเสริมการเรียนรู้ที่เหมาะสม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4.72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0.66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2.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ใช้สื่อการสอนที่สอดคล้องกับเนื้อหาวิชา ทำให้นักศึกษาเข้าใจเนื้อหามากยิ่งขึ้น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 xml:space="preserve">3. </w:t>
            </w: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ใช้สิ่งสนับสนุนการเรียนรู้ที่หลากหลาย ทำให้นักศึกษาเกิดความสนใจและอยากเรียนรู้มากยิ่งขึ้น เช่น อุปกรณ์ ตัวอย่างของจริง หนังสือ ตำรา คู่มือ เว็ปไซต์หรือการได้เสวนากับผู้เชี่ยวชาญ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4.60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pStyle w:val="4"/>
              <w:spacing w:before="0"/>
              <w:rPr>
                <w:rFonts w:ascii="Trebuchet MS" w:hAnsi="Trebuchet MS" w:cs="Tahoma"/>
                <w:color w:val="666666"/>
              </w:rPr>
            </w:pPr>
            <w:r>
              <w:rPr>
                <w:rStyle w:val="ae"/>
                <w:rFonts w:ascii="Trebuchet MS" w:hAnsi="Trebuchet MS" w:cs="Tahoma"/>
                <w:b/>
                <w:bCs/>
                <w:color w:val="666666"/>
                <w:cs/>
              </w:rPr>
              <w:t>ค่าเฉลี่ย (</w:t>
            </w:r>
            <w:r>
              <w:rPr>
                <w:rStyle w:val="ae"/>
                <w:rFonts w:ascii="Trebuchet MS" w:hAnsi="Trebuchet MS" w:cs="Tahoma"/>
                <w:b/>
                <w:bCs/>
                <w:color w:val="666666"/>
              </w:rPr>
              <w:t xml:space="preserve">X-Bar) </w:t>
            </w:r>
            <w:r>
              <w:rPr>
                <w:rStyle w:val="ae"/>
                <w:rFonts w:ascii="Trebuchet MS" w:hAnsi="Trebuchet MS" w:cs="Tahoma"/>
                <w:b/>
                <w:bCs/>
                <w:color w:val="666666"/>
                <w:cs/>
              </w:rPr>
              <w:t>และค่าเบี่ยงเบนมาตรฐาน (</w:t>
            </w:r>
            <w:r>
              <w:rPr>
                <w:rStyle w:val="ae"/>
                <w:rFonts w:ascii="Trebuchet MS" w:hAnsi="Trebuchet MS" w:cs="Tahoma"/>
                <w:b/>
                <w:bCs/>
                <w:color w:val="666666"/>
              </w:rPr>
              <w:t xml:space="preserve">S.D.) </w:t>
            </w:r>
            <w:r>
              <w:rPr>
                <w:rStyle w:val="ae"/>
                <w:rFonts w:ascii="Trebuchet MS" w:hAnsi="Trebuchet MS" w:cs="Tahoma"/>
                <w:b/>
                <w:bCs/>
                <w:color w:val="666666"/>
                <w:cs/>
              </w:rPr>
              <w:t>ความพึงพอใจของนักศึกษาที่มีต่ออาจารย์ผู้สอน รายด้าน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ae"/>
                <w:rFonts w:ascii="Tahoma" w:hAnsi="Tahoma" w:cs="Tahoma"/>
                <w:color w:val="666666"/>
                <w:sz w:val="12"/>
                <w:szCs w:val="12"/>
              </w:rPr>
              <w:t>X-Bar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ae"/>
                <w:rFonts w:ascii="Tahoma" w:hAnsi="Tahoma" w:cs="Tahoma"/>
                <w:color w:val="666666"/>
                <w:sz w:val="12"/>
                <w:szCs w:val="12"/>
              </w:rPr>
              <w:t>S.D.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ae"/>
                <w:rFonts w:ascii="Tahoma" w:hAnsi="Tahoma" w:cs="Tahoma"/>
                <w:color w:val="666666"/>
                <w:sz w:val="12"/>
                <w:szCs w:val="12"/>
                <w:cs/>
              </w:rPr>
              <w:t>แปลผล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1.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ความรับผิดชอบ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0.63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2.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เทคนิคการสอน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4.52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lastRenderedPageBreak/>
              <w:t xml:space="preserve">3.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ความเป็นครู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4.72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0.57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4.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4.70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0.67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</w:rPr>
              <w:t xml:space="preserve">5. </w:t>
            </w: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สิ่งสนับสนุนการเรียนรู้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  <w:tr w:rsidR="004835EA" w:rsidTr="004835EA">
        <w:trPr>
          <w:trHeight w:val="300"/>
        </w:trPr>
        <w:tc>
          <w:tcPr>
            <w:tcW w:w="0" w:type="auto"/>
            <w:gridSpan w:val="4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</w:p>
        </w:tc>
      </w:tr>
      <w:tr w:rsidR="004835EA" w:rsidTr="004835EA">
        <w:trPr>
          <w:trHeight w:val="300"/>
        </w:trPr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Style w:val="style2"/>
                <w:rFonts w:ascii="Tahoma" w:hAnsi="Tahoma" w:cs="Tahoma"/>
                <w:b/>
                <w:bCs/>
                <w:color w:val="990000"/>
                <w:sz w:val="12"/>
                <w:szCs w:val="12"/>
                <w:cs/>
              </w:rPr>
              <w:t>รวมผลความประเมินความความพึงพอใจ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4.66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</w:rPr>
              <w:t>0.20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835EA" w:rsidRDefault="004835EA">
            <w:pPr>
              <w:jc w:val="center"/>
              <w:rPr>
                <w:rFonts w:ascii="Tahoma" w:hAnsi="Tahoma" w:cs="Tahoma"/>
                <w:color w:val="666666"/>
                <w:sz w:val="12"/>
                <w:szCs w:val="12"/>
              </w:rPr>
            </w:pPr>
            <w:r>
              <w:rPr>
                <w:rFonts w:ascii="Tahoma" w:hAnsi="Tahoma" w:cs="Tahoma"/>
                <w:color w:val="666666"/>
                <w:sz w:val="12"/>
                <w:szCs w:val="12"/>
                <w:cs/>
              </w:rPr>
              <w:t>มากที่สุด</w:t>
            </w:r>
          </w:p>
        </w:tc>
      </w:tr>
    </w:tbl>
    <w:p w:rsidR="004835EA" w:rsidRDefault="004835EA" w:rsidP="004835EA">
      <w:pPr>
        <w:pStyle w:val="z-1"/>
      </w:pPr>
      <w:r>
        <w:rPr>
          <w:cs/>
        </w:rPr>
        <w:t>ส่วนล่างของฟอร์ม</w:t>
      </w:r>
    </w:p>
    <w:p w:rsidR="004835EA" w:rsidRDefault="004835EA" w:rsidP="004835EA">
      <w:pPr>
        <w:pStyle w:val="4"/>
        <w:shd w:val="clear" w:color="auto" w:fill="F8F7F7"/>
        <w:spacing w:before="0"/>
        <w:jc w:val="center"/>
        <w:rPr>
          <w:rFonts w:ascii="Trebuchet MS" w:hAnsi="Trebuchet MS"/>
          <w:color w:val="666666"/>
          <w:sz w:val="24"/>
          <w:szCs w:val="24"/>
        </w:rPr>
      </w:pPr>
      <w:r>
        <w:rPr>
          <w:rFonts w:ascii="Trebuchet MS" w:hAnsi="Trebuchet MS" w:cs="Angsana New"/>
          <w:color w:val="666666"/>
          <w:cs/>
        </w:rPr>
        <w:t>ฝ่ายจัดการศึกษา งานทะเบียนและวัดผล มหาวิทยาลัยมหามกุฏราชวิทยาลัย วิทยาเขตอีสาน</w:t>
      </w:r>
    </w:p>
    <w:p w:rsidR="004835EA" w:rsidRDefault="004835EA" w:rsidP="004835EA">
      <w:pPr>
        <w:pStyle w:val="ad"/>
        <w:shd w:val="clear" w:color="auto" w:fill="F8F7F7"/>
        <w:spacing w:before="0" w:beforeAutospacing="0" w:after="0" w:afterAutospacing="0"/>
        <w:jc w:val="center"/>
        <w:rPr>
          <w:rFonts w:ascii="Verdana" w:hAnsi="Verdana"/>
          <w:color w:val="666666"/>
          <w:sz w:val="10"/>
          <w:szCs w:val="10"/>
        </w:rPr>
      </w:pPr>
      <w:r>
        <w:rPr>
          <w:rFonts w:ascii="Verdana" w:hAnsi="Verdana"/>
          <w:color w:val="666666"/>
          <w:sz w:val="10"/>
          <w:szCs w:val="10"/>
        </w:rPr>
        <w:t>Mahamakut Buddhist University Isan Campus</w:t>
      </w:r>
    </w:p>
    <w:p w:rsidR="004835EA" w:rsidRPr="002E5632" w:rsidRDefault="004835EA" w:rsidP="006651B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51BD" w:rsidRDefault="006651B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761FD" w:rsidRDefault="007761FD" w:rsidP="006651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7761FD" w:rsidSect="00C76890">
      <w:headerReference w:type="default" r:id="rId7"/>
      <w:footerReference w:type="default" r:id="rId8"/>
      <w:pgSz w:w="11906" w:h="16838"/>
      <w:pgMar w:top="1440" w:right="991" w:bottom="1440" w:left="141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8D" w:rsidRDefault="0075078D">
      <w:pPr>
        <w:spacing w:after="0" w:line="240" w:lineRule="auto"/>
      </w:pPr>
      <w:r>
        <w:separator/>
      </w:r>
    </w:p>
  </w:endnote>
  <w:endnote w:type="continuationSeparator" w:id="1">
    <w:p w:rsidR="0075078D" w:rsidRDefault="0075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A5" w:rsidRPr="002C2556" w:rsidRDefault="00DF5BB5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2C2556">
      <w:rPr>
        <w:rFonts w:ascii="TH SarabunPSK" w:hAnsi="TH SarabunPSK" w:cs="TH SarabunPSK"/>
        <w:sz w:val="32"/>
        <w:szCs w:val="32"/>
      </w:rPr>
      <w:fldChar w:fldCharType="begin"/>
    </w:r>
    <w:r w:rsidR="00897CA5" w:rsidRPr="002C2556">
      <w:rPr>
        <w:rFonts w:ascii="TH SarabunPSK" w:hAnsi="TH SarabunPSK" w:cs="TH SarabunPSK"/>
        <w:sz w:val="32"/>
        <w:szCs w:val="32"/>
      </w:rPr>
      <w:instrText>PAGE   \</w:instrText>
    </w:r>
    <w:r w:rsidR="00897CA5" w:rsidRPr="002C255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7CA5" w:rsidRPr="002C2556">
      <w:rPr>
        <w:rFonts w:ascii="TH SarabunPSK" w:hAnsi="TH SarabunPSK" w:cs="TH SarabunPSK"/>
        <w:sz w:val="32"/>
        <w:szCs w:val="32"/>
      </w:rPr>
      <w:instrText>MERGEFORMAT</w:instrText>
    </w:r>
    <w:r w:rsidRPr="002C2556">
      <w:rPr>
        <w:rFonts w:ascii="TH SarabunPSK" w:hAnsi="TH SarabunPSK" w:cs="TH SarabunPSK"/>
        <w:sz w:val="32"/>
        <w:szCs w:val="32"/>
      </w:rPr>
      <w:fldChar w:fldCharType="separate"/>
    </w:r>
    <w:r w:rsidR="004835EA" w:rsidRPr="004835EA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2C2556">
      <w:rPr>
        <w:rFonts w:ascii="TH SarabunPSK" w:hAnsi="TH SarabunPSK" w:cs="TH SarabunPSK"/>
        <w:sz w:val="32"/>
        <w:szCs w:val="32"/>
      </w:rPr>
      <w:fldChar w:fldCharType="end"/>
    </w:r>
  </w:p>
  <w:p w:rsidR="00897CA5" w:rsidRDefault="00897C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8D" w:rsidRDefault="0075078D">
      <w:pPr>
        <w:spacing w:after="0" w:line="240" w:lineRule="auto"/>
      </w:pPr>
      <w:r>
        <w:separator/>
      </w:r>
    </w:p>
  </w:footnote>
  <w:footnote w:type="continuationSeparator" w:id="1">
    <w:p w:rsidR="0075078D" w:rsidRDefault="0075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A5" w:rsidRPr="00C135A4" w:rsidRDefault="00897CA5" w:rsidP="00C76890">
    <w:pPr>
      <w:pStyle w:val="-"/>
      <w:spacing w:after="0" w:line="240" w:lineRule="auto"/>
      <w:jc w:val="right"/>
      <w:rPr>
        <w:rFonts w:ascii="TH SarabunPSK" w:hAnsi="TH SarabunPSK" w:cs="TH SarabunPSK"/>
        <w:sz w:val="28"/>
        <w:cs/>
      </w:rPr>
    </w:pPr>
    <w:r>
      <w:rPr>
        <w:rStyle w:val="a6"/>
        <w:rFonts w:ascii="TH SarabunPSK" w:hAnsi="TH SarabunPSK" w:cs="TH SarabunPSK" w:hint="cs"/>
        <w:b/>
        <w:bCs/>
        <w:sz w:val="32"/>
        <w:szCs w:val="32"/>
        <w:cs/>
      </w:rPr>
      <w:tab/>
    </w:r>
    <w:r w:rsidRPr="0035602B">
      <w:rPr>
        <w:color w:val="C0504D"/>
      </w:rPr>
      <w:sym w:font="Wingdings 3" w:char="F07D"/>
    </w:r>
    <w:r w:rsidRPr="00C135A4">
      <w:rPr>
        <w:rFonts w:ascii="TH SarabunPSK" w:hAnsi="TH SarabunPSK" w:cs="TH SarabunPSK"/>
        <w:b/>
        <w:bCs/>
        <w:sz w:val="32"/>
        <w:szCs w:val="32"/>
        <w:cs/>
        <w:lang w:val="th-TH"/>
      </w:rPr>
      <w:t>มคอ.</w:t>
    </w:r>
    <w:r w:rsidRPr="00C135A4">
      <w:rPr>
        <w:rFonts w:ascii="TH SarabunPSK" w:hAnsi="TH SarabunPSK" w:cs="TH SarabunPSK" w:hint="cs"/>
        <w:b/>
        <w:bCs/>
        <w:sz w:val="32"/>
        <w:szCs w:val="32"/>
        <w:cs/>
        <w:lang w:val="th-TH"/>
      </w:rPr>
      <w:t>5</w:t>
    </w:r>
    <w:r w:rsidR="00B67C83">
      <w:rPr>
        <w:rFonts w:ascii="TH SarabunPSK" w:hAnsi="TH SarabunPSK" w:cs="TH SarabunPSK"/>
        <w:sz w:val="28"/>
      </w:rPr>
      <w:t xml:space="preserve">  BU 500</w:t>
    </w:r>
    <w:r w:rsidR="00B67C83">
      <w:rPr>
        <w:rFonts w:ascii="TH SarabunPSK" w:hAnsi="TH SarabunPSK" w:cs="TH SarabunPSK" w:hint="cs"/>
        <w:sz w:val="28"/>
        <w:cs/>
      </w:rPr>
      <w:t>3</w:t>
    </w:r>
    <w:r>
      <w:rPr>
        <w:rFonts w:ascii="TH SarabunPSK" w:hAnsi="TH SarabunPSK" w:cs="TH SarabunPSK"/>
        <w:sz w:val="28"/>
      </w:rPr>
      <w:t xml:space="preserve"> </w:t>
    </w:r>
    <w:r w:rsidR="00B67C83">
      <w:rPr>
        <w:rFonts w:ascii="TH SarabunPSK" w:hAnsi="TH SarabunPSK" w:cs="TH SarabunPSK" w:hint="cs"/>
        <w:sz w:val="28"/>
        <w:cs/>
      </w:rPr>
      <w:t>พระไตรปิฎกศึกษา 2</w:t>
    </w:r>
    <w:r>
      <w:rPr>
        <w:rFonts w:ascii="TH SarabunPSK" w:hAnsi="TH SarabunPSK" w:cs="TH SarabunPSK" w:hint="cs"/>
        <w:sz w:val="28"/>
        <w:cs/>
      </w:rPr>
      <w:t xml:space="preserve"> สาขาวิชาภาษาอังกฤษ</w:t>
    </w:r>
    <w:r w:rsidR="004D508D">
      <w:rPr>
        <w:rFonts w:ascii="TH SarabunPSK" w:hAnsi="TH SarabunPSK" w:cs="TH SarabunPSK"/>
        <w:sz w:val="28"/>
      </w:rPr>
      <w:t xml:space="preserve"> </w:t>
    </w:r>
    <w:r w:rsidR="004D508D">
      <w:rPr>
        <w:rFonts w:ascii="TH SarabunPSK" w:hAnsi="TH SarabunPSK" w:cs="TH SarabunPSK" w:hint="cs"/>
        <w:sz w:val="28"/>
        <w:cs/>
      </w:rPr>
      <w:t>ภาคพิเศษ</w:t>
    </w:r>
  </w:p>
  <w:p w:rsidR="00897CA5" w:rsidRPr="00C135A4" w:rsidRDefault="00897CA5" w:rsidP="00C76890">
    <w:pPr>
      <w:pStyle w:val="-"/>
      <w:spacing w:after="0" w:line="240" w:lineRule="auto"/>
      <w:jc w:val="right"/>
      <w:rPr>
        <w:rFonts w:cs="Angsana New"/>
      </w:rPr>
    </w:pPr>
    <w:r w:rsidRPr="00C135A4">
      <w:rPr>
        <w:rFonts w:ascii="TH SarabunPSK" w:hAnsi="TH SarabunPSK" w:cs="TH SarabunPSK" w:hint="cs"/>
        <w:sz w:val="28"/>
        <w:cs/>
      </w:rPr>
      <w:t xml:space="preserve">ภาคเรียนที่ </w:t>
    </w:r>
    <w:r w:rsidR="00B67C83">
      <w:rPr>
        <w:rFonts w:ascii="TH SarabunPSK" w:hAnsi="TH SarabunPSK" w:cs="TH SarabunPSK" w:hint="cs"/>
        <w:sz w:val="28"/>
        <w:cs/>
      </w:rPr>
      <w:t>3</w:t>
    </w:r>
    <w:r w:rsidR="004D508D">
      <w:rPr>
        <w:rFonts w:ascii="TH SarabunPSK" w:hAnsi="TH SarabunPSK" w:cs="TH SarabunPSK" w:hint="cs"/>
        <w:sz w:val="28"/>
        <w:cs/>
      </w:rPr>
      <w:t xml:space="preserve"> </w:t>
    </w:r>
    <w:r w:rsidRPr="00C135A4">
      <w:rPr>
        <w:rFonts w:ascii="TH SarabunPSK" w:hAnsi="TH SarabunPSK" w:cs="TH SarabunPSK" w:hint="cs"/>
        <w:sz w:val="28"/>
        <w:cs/>
      </w:rPr>
      <w:t xml:space="preserve">ปีการศึกษา </w:t>
    </w:r>
    <w:r w:rsidRPr="00C135A4">
      <w:rPr>
        <w:rFonts w:ascii="TH SarabunPSK" w:hAnsi="TH SarabunPSK" w:cs="TH SarabunPSK"/>
        <w:sz w:val="28"/>
      </w:rPr>
      <w:t>2558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460"/>
    <w:multiLevelType w:val="multilevel"/>
    <w:tmpl w:val="71AC5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">
    <w:nsid w:val="637E273F"/>
    <w:multiLevelType w:val="hybridMultilevel"/>
    <w:tmpl w:val="1256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307"/>
    <w:multiLevelType w:val="hybridMultilevel"/>
    <w:tmpl w:val="AD506CE0"/>
    <w:lvl w:ilvl="0" w:tplc="64E66686">
      <w:start w:val="4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651BD"/>
    <w:rsid w:val="00003D5C"/>
    <w:rsid w:val="00006734"/>
    <w:rsid w:val="000532CC"/>
    <w:rsid w:val="00071B74"/>
    <w:rsid w:val="00076F90"/>
    <w:rsid w:val="00086EC5"/>
    <w:rsid w:val="00090D65"/>
    <w:rsid w:val="0009105C"/>
    <w:rsid w:val="00091F81"/>
    <w:rsid w:val="00092DEE"/>
    <w:rsid w:val="000A0811"/>
    <w:rsid w:val="000A756E"/>
    <w:rsid w:val="000C4602"/>
    <w:rsid w:val="000C4F34"/>
    <w:rsid w:val="000D2C4B"/>
    <w:rsid w:val="000E02E9"/>
    <w:rsid w:val="000F3897"/>
    <w:rsid w:val="000F6C44"/>
    <w:rsid w:val="0010214D"/>
    <w:rsid w:val="00123690"/>
    <w:rsid w:val="00136EC9"/>
    <w:rsid w:val="001512E8"/>
    <w:rsid w:val="00163C5B"/>
    <w:rsid w:val="00164505"/>
    <w:rsid w:val="00171BF7"/>
    <w:rsid w:val="00172E0D"/>
    <w:rsid w:val="001A278C"/>
    <w:rsid w:val="001B3F05"/>
    <w:rsid w:val="001B639A"/>
    <w:rsid w:val="002107F3"/>
    <w:rsid w:val="0023652F"/>
    <w:rsid w:val="00245417"/>
    <w:rsid w:val="00247BB0"/>
    <w:rsid w:val="0025521E"/>
    <w:rsid w:val="00281E98"/>
    <w:rsid w:val="0028604E"/>
    <w:rsid w:val="002914C8"/>
    <w:rsid w:val="002928EB"/>
    <w:rsid w:val="0029304A"/>
    <w:rsid w:val="002A60B4"/>
    <w:rsid w:val="002C2FB7"/>
    <w:rsid w:val="002C3F44"/>
    <w:rsid w:val="002C6A03"/>
    <w:rsid w:val="002F1BEC"/>
    <w:rsid w:val="00312608"/>
    <w:rsid w:val="003138E5"/>
    <w:rsid w:val="00326D14"/>
    <w:rsid w:val="00327820"/>
    <w:rsid w:val="00340DC6"/>
    <w:rsid w:val="00346439"/>
    <w:rsid w:val="003553D4"/>
    <w:rsid w:val="00360406"/>
    <w:rsid w:val="003647A1"/>
    <w:rsid w:val="00366122"/>
    <w:rsid w:val="003972C1"/>
    <w:rsid w:val="003B7F1D"/>
    <w:rsid w:val="003D58C2"/>
    <w:rsid w:val="003D5960"/>
    <w:rsid w:val="00411DEF"/>
    <w:rsid w:val="00420D69"/>
    <w:rsid w:val="00433AB3"/>
    <w:rsid w:val="00440C9A"/>
    <w:rsid w:val="004431BB"/>
    <w:rsid w:val="00446DC4"/>
    <w:rsid w:val="00463354"/>
    <w:rsid w:val="0046463E"/>
    <w:rsid w:val="00475161"/>
    <w:rsid w:val="004835EA"/>
    <w:rsid w:val="00491469"/>
    <w:rsid w:val="004919AB"/>
    <w:rsid w:val="00495955"/>
    <w:rsid w:val="004A3965"/>
    <w:rsid w:val="004D508D"/>
    <w:rsid w:val="004E61D1"/>
    <w:rsid w:val="00507D62"/>
    <w:rsid w:val="0051709F"/>
    <w:rsid w:val="00517779"/>
    <w:rsid w:val="00517FDE"/>
    <w:rsid w:val="00520585"/>
    <w:rsid w:val="00530E49"/>
    <w:rsid w:val="00532B12"/>
    <w:rsid w:val="00546DCD"/>
    <w:rsid w:val="00547EA5"/>
    <w:rsid w:val="00552E2B"/>
    <w:rsid w:val="00556CCF"/>
    <w:rsid w:val="00577552"/>
    <w:rsid w:val="005857ED"/>
    <w:rsid w:val="0059178F"/>
    <w:rsid w:val="005A74EF"/>
    <w:rsid w:val="005C17C3"/>
    <w:rsid w:val="005C7CA0"/>
    <w:rsid w:val="005E12A3"/>
    <w:rsid w:val="005E532F"/>
    <w:rsid w:val="005E6BC1"/>
    <w:rsid w:val="005F2ECF"/>
    <w:rsid w:val="00613AC9"/>
    <w:rsid w:val="00615333"/>
    <w:rsid w:val="00617A44"/>
    <w:rsid w:val="00630813"/>
    <w:rsid w:val="00632038"/>
    <w:rsid w:val="006321CC"/>
    <w:rsid w:val="00652904"/>
    <w:rsid w:val="0065784C"/>
    <w:rsid w:val="006651BD"/>
    <w:rsid w:val="0067223E"/>
    <w:rsid w:val="00672FB2"/>
    <w:rsid w:val="00686FCC"/>
    <w:rsid w:val="0069622B"/>
    <w:rsid w:val="006A503C"/>
    <w:rsid w:val="006C6232"/>
    <w:rsid w:val="006D0DC9"/>
    <w:rsid w:val="006D5D28"/>
    <w:rsid w:val="006D6957"/>
    <w:rsid w:val="006E54BD"/>
    <w:rsid w:val="006F4AAC"/>
    <w:rsid w:val="00713BC7"/>
    <w:rsid w:val="0071640E"/>
    <w:rsid w:val="00735461"/>
    <w:rsid w:val="00746517"/>
    <w:rsid w:val="0075078D"/>
    <w:rsid w:val="00752ECB"/>
    <w:rsid w:val="00772375"/>
    <w:rsid w:val="007731C0"/>
    <w:rsid w:val="007761FD"/>
    <w:rsid w:val="007841FD"/>
    <w:rsid w:val="00791B37"/>
    <w:rsid w:val="00795FF1"/>
    <w:rsid w:val="007A14B1"/>
    <w:rsid w:val="007A1644"/>
    <w:rsid w:val="007A1AD3"/>
    <w:rsid w:val="007B649F"/>
    <w:rsid w:val="007D4459"/>
    <w:rsid w:val="007E37AD"/>
    <w:rsid w:val="00805D3B"/>
    <w:rsid w:val="00817E84"/>
    <w:rsid w:val="00830B43"/>
    <w:rsid w:val="00832E37"/>
    <w:rsid w:val="00833548"/>
    <w:rsid w:val="00853771"/>
    <w:rsid w:val="0087372F"/>
    <w:rsid w:val="00877977"/>
    <w:rsid w:val="0088081D"/>
    <w:rsid w:val="00897A52"/>
    <w:rsid w:val="00897CA5"/>
    <w:rsid w:val="008B14F6"/>
    <w:rsid w:val="008C114A"/>
    <w:rsid w:val="008C4279"/>
    <w:rsid w:val="008C5AEA"/>
    <w:rsid w:val="008D0FB5"/>
    <w:rsid w:val="008D24A6"/>
    <w:rsid w:val="008E77C1"/>
    <w:rsid w:val="008F596A"/>
    <w:rsid w:val="00900B3C"/>
    <w:rsid w:val="009016FB"/>
    <w:rsid w:val="00902720"/>
    <w:rsid w:val="0090525B"/>
    <w:rsid w:val="00910869"/>
    <w:rsid w:val="00912822"/>
    <w:rsid w:val="00912B14"/>
    <w:rsid w:val="00917F61"/>
    <w:rsid w:val="00932B68"/>
    <w:rsid w:val="00932EC1"/>
    <w:rsid w:val="009424A3"/>
    <w:rsid w:val="00943F75"/>
    <w:rsid w:val="009563CB"/>
    <w:rsid w:val="00960630"/>
    <w:rsid w:val="009A5940"/>
    <w:rsid w:val="009E7106"/>
    <w:rsid w:val="009F5AF0"/>
    <w:rsid w:val="00A26F47"/>
    <w:rsid w:val="00A56311"/>
    <w:rsid w:val="00A56DAC"/>
    <w:rsid w:val="00A61FF3"/>
    <w:rsid w:val="00A64077"/>
    <w:rsid w:val="00A67ED1"/>
    <w:rsid w:val="00A77AC8"/>
    <w:rsid w:val="00A873EF"/>
    <w:rsid w:val="00AA3F75"/>
    <w:rsid w:val="00AA4A28"/>
    <w:rsid w:val="00AA5BCB"/>
    <w:rsid w:val="00AC4859"/>
    <w:rsid w:val="00AC6B5F"/>
    <w:rsid w:val="00AD3E47"/>
    <w:rsid w:val="00AE3659"/>
    <w:rsid w:val="00B114F0"/>
    <w:rsid w:val="00B17697"/>
    <w:rsid w:val="00B35A2A"/>
    <w:rsid w:val="00B35F4D"/>
    <w:rsid w:val="00B4075B"/>
    <w:rsid w:val="00B45847"/>
    <w:rsid w:val="00B46FBA"/>
    <w:rsid w:val="00B67C83"/>
    <w:rsid w:val="00B71421"/>
    <w:rsid w:val="00B72AC0"/>
    <w:rsid w:val="00B92EAD"/>
    <w:rsid w:val="00BA6298"/>
    <w:rsid w:val="00BA757E"/>
    <w:rsid w:val="00BB2C89"/>
    <w:rsid w:val="00BB3BBE"/>
    <w:rsid w:val="00BD0A5C"/>
    <w:rsid w:val="00BE1478"/>
    <w:rsid w:val="00BE3B8D"/>
    <w:rsid w:val="00BE42C8"/>
    <w:rsid w:val="00BE4467"/>
    <w:rsid w:val="00BE4A63"/>
    <w:rsid w:val="00C112EB"/>
    <w:rsid w:val="00C11CE8"/>
    <w:rsid w:val="00C365FC"/>
    <w:rsid w:val="00C65C71"/>
    <w:rsid w:val="00C76890"/>
    <w:rsid w:val="00C76A27"/>
    <w:rsid w:val="00C9399A"/>
    <w:rsid w:val="00C966DE"/>
    <w:rsid w:val="00C969A6"/>
    <w:rsid w:val="00CB658B"/>
    <w:rsid w:val="00CD7931"/>
    <w:rsid w:val="00CF0968"/>
    <w:rsid w:val="00CF3A72"/>
    <w:rsid w:val="00D01659"/>
    <w:rsid w:val="00D246F3"/>
    <w:rsid w:val="00D25A12"/>
    <w:rsid w:val="00D50A1B"/>
    <w:rsid w:val="00D558E4"/>
    <w:rsid w:val="00D60664"/>
    <w:rsid w:val="00D6577F"/>
    <w:rsid w:val="00D758EA"/>
    <w:rsid w:val="00DC0A88"/>
    <w:rsid w:val="00DC6923"/>
    <w:rsid w:val="00DE3CE0"/>
    <w:rsid w:val="00DE48D1"/>
    <w:rsid w:val="00DE582B"/>
    <w:rsid w:val="00DF5BB5"/>
    <w:rsid w:val="00E6676F"/>
    <w:rsid w:val="00E84C71"/>
    <w:rsid w:val="00E93CA7"/>
    <w:rsid w:val="00EA3B5F"/>
    <w:rsid w:val="00EA4294"/>
    <w:rsid w:val="00EB3E47"/>
    <w:rsid w:val="00EC3B6E"/>
    <w:rsid w:val="00ED3714"/>
    <w:rsid w:val="00ED6BFA"/>
    <w:rsid w:val="00EE0381"/>
    <w:rsid w:val="00EE6E9B"/>
    <w:rsid w:val="00EF4651"/>
    <w:rsid w:val="00F139C9"/>
    <w:rsid w:val="00F25616"/>
    <w:rsid w:val="00F50BBC"/>
    <w:rsid w:val="00F70914"/>
    <w:rsid w:val="00F75760"/>
    <w:rsid w:val="00F9063D"/>
    <w:rsid w:val="00F97E43"/>
    <w:rsid w:val="00FA2609"/>
    <w:rsid w:val="00FE13ED"/>
    <w:rsid w:val="00FE357C"/>
    <w:rsid w:val="00FF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BD"/>
    <w:pPr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3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83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E93CA7"/>
    <w:pPr>
      <w:spacing w:before="240" w:after="60"/>
      <w:outlineLvl w:val="6"/>
    </w:pPr>
    <w:rPr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E93C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character" w:customStyle="1" w:styleId="70">
    <w:name w:val="หัวเรื่อง 7 อักขระ"/>
    <w:link w:val="7"/>
    <w:rsid w:val="00E93CA7"/>
    <w:rPr>
      <w:rFonts w:ascii="Calibri" w:hAnsi="Calibri" w:cs="Cordia New"/>
      <w:sz w:val="24"/>
      <w:szCs w:val="30"/>
    </w:rPr>
  </w:style>
  <w:style w:type="paragraph" w:styleId="a3">
    <w:name w:val="List Paragraph"/>
    <w:basedOn w:val="a"/>
    <w:qFormat/>
    <w:rsid w:val="00E93C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6651BD"/>
    <w:pPr>
      <w:tabs>
        <w:tab w:val="center" w:pos="4680"/>
        <w:tab w:val="right" w:pos="9360"/>
      </w:tabs>
      <w:spacing w:after="0" w:line="240" w:lineRule="auto"/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651BD"/>
    <w:rPr>
      <w:rFonts w:ascii="Browallia New" w:hAnsi="Browallia New"/>
      <w:sz w:val="28"/>
      <w:szCs w:val="35"/>
    </w:rPr>
  </w:style>
  <w:style w:type="character" w:styleId="a6">
    <w:name w:val="page number"/>
    <w:basedOn w:val="a0"/>
    <w:rsid w:val="006651BD"/>
  </w:style>
  <w:style w:type="paragraph" w:styleId="a7">
    <w:name w:val="footer"/>
    <w:basedOn w:val="a"/>
    <w:link w:val="a8"/>
    <w:uiPriority w:val="99"/>
    <w:unhideWhenUsed/>
    <w:rsid w:val="0066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51BD"/>
    <w:rPr>
      <w:rFonts w:ascii="Calibri" w:eastAsia="Times New Roman" w:hAnsi="Calibri" w:cs="Cordia New"/>
      <w:sz w:val="22"/>
      <w:szCs w:val="28"/>
    </w:rPr>
  </w:style>
  <w:style w:type="paragraph" w:styleId="a9">
    <w:name w:val="No Spacing"/>
    <w:uiPriority w:val="1"/>
    <w:qFormat/>
    <w:rsid w:val="006651BD"/>
    <w:rPr>
      <w:rFonts w:ascii="Calibri" w:hAnsi="Calibri" w:cs="Cordia New"/>
      <w:sz w:val="22"/>
      <w:szCs w:val="28"/>
    </w:rPr>
  </w:style>
  <w:style w:type="paragraph" w:customStyle="1" w:styleId="-">
    <w:name w:val="หัวกระดาษ - ซ้าย"/>
    <w:basedOn w:val="a"/>
    <w:uiPriority w:val="35"/>
    <w:qFormat/>
    <w:rsid w:val="006651BD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rFonts w:eastAsia="SimSun" w:cs="Mangal"/>
      <w:color w:val="7F7F7F"/>
      <w:sz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65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651BD"/>
    <w:rPr>
      <w:rFonts w:ascii="Tahoma" w:eastAsia="Times New Roman" w:hAnsi="Tahoma"/>
      <w:sz w:val="16"/>
    </w:rPr>
  </w:style>
  <w:style w:type="table" w:styleId="ac">
    <w:name w:val="Table Grid"/>
    <w:basedOn w:val="a1"/>
    <w:uiPriority w:val="59"/>
    <w:rsid w:val="006E54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next w:val="ac"/>
    <w:uiPriority w:val="59"/>
    <w:rsid w:val="00C768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6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e">
    <w:name w:val="Strong"/>
    <w:uiPriority w:val="22"/>
    <w:qFormat/>
    <w:rsid w:val="00EE0381"/>
    <w:rPr>
      <w:b/>
      <w:bCs/>
    </w:rPr>
  </w:style>
  <w:style w:type="character" w:customStyle="1" w:styleId="30">
    <w:name w:val="หัวเรื่อง 3 อักขระ"/>
    <w:basedOn w:val="a0"/>
    <w:link w:val="3"/>
    <w:semiHidden/>
    <w:rsid w:val="004835E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4835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5E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835EA"/>
    <w:rPr>
      <w:rFonts w:ascii="Arial" w:eastAsia="Times New Roman" w:hAnsi="Arial" w:cs="Cordia New"/>
      <w:vanish/>
      <w:sz w:val="16"/>
    </w:rPr>
  </w:style>
  <w:style w:type="character" w:customStyle="1" w:styleId="apple-converted-space">
    <w:name w:val="apple-converted-space"/>
    <w:basedOn w:val="a0"/>
    <w:rsid w:val="004835EA"/>
  </w:style>
  <w:style w:type="character" w:customStyle="1" w:styleId="style2">
    <w:name w:val="style2"/>
    <w:basedOn w:val="a0"/>
    <w:rsid w:val="004835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5E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835EA"/>
    <w:rPr>
      <w:rFonts w:ascii="Arial" w:eastAsia="Times New Roman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603">
          <w:marLeft w:val="30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692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129">
          <w:marLeft w:val="0"/>
          <w:marRight w:val="0"/>
          <w:marTop w:val="0"/>
          <w:marBottom w:val="100"/>
          <w:divBdr>
            <w:top w:val="single" w:sz="4" w:space="3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16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Thanakorn-198-56</cp:lastModifiedBy>
  <cp:revision>121</cp:revision>
  <dcterms:created xsi:type="dcterms:W3CDTF">2016-05-31T07:51:00Z</dcterms:created>
  <dcterms:modified xsi:type="dcterms:W3CDTF">2017-01-20T08:46:00Z</dcterms:modified>
</cp:coreProperties>
</file>